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:rsidR="002126D5" w:rsidRPr="00B50C9A" w:rsidRDefault="002126D5" w:rsidP="002126D5">
      <w:pPr>
        <w:pStyle w:val="TOC1"/>
        <w:rPr>
          <w:rFonts w:ascii="Rawline" w:hAnsi="Rawline" w:cs="Microsoft Sans Serif"/>
          <w:sz w:val="20"/>
          <w:szCs w:val="20"/>
        </w:rPr>
      </w:pPr>
      <w:permStart w:id="1006007118" w:edGrp="everyone"/>
      <w:permEnd w:id="1006007118"/>
    </w:p>
    <w:p w:rsidR="004D1426" w:rsidRPr="00B50C9A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 xml:space="preserve">DIRETO N.º </w:t>
      </w:r>
      <w:r w:rsidR="002B15C3">
        <w:rPr>
          <w:rFonts w:ascii="Rawline" w:hAnsi="Rawline" w:cs="Microsoft Sans Serif"/>
          <w:sz w:val="20"/>
          <w:lang w:val="pt-PT"/>
        </w:rPr>
        <w:t>384</w:t>
      </w:r>
      <w:r w:rsidRPr="00F66403">
        <w:rPr>
          <w:rFonts w:ascii="Rawline" w:hAnsi="Rawline" w:cs="Microsoft Sans Serif"/>
          <w:sz w:val="20"/>
          <w:lang w:val="pt-PT"/>
        </w:rPr>
        <w:t>/202</w:t>
      </w:r>
      <w:r>
        <w:rPr>
          <w:rFonts w:ascii="Rawline" w:hAnsi="Rawline" w:cs="Microsoft Sans Serif"/>
          <w:sz w:val="20"/>
          <w:lang w:val="pt-PT"/>
        </w:rPr>
        <w:t>2</w:t>
      </w:r>
      <w:r w:rsidRPr="007F01A6">
        <w:rPr>
          <w:rFonts w:ascii="Rawline" w:hAnsi="Rawline" w:cs="Microsoft Sans Serif"/>
          <w:sz w:val="20"/>
          <w:lang w:val="pt-PT"/>
        </w:rPr>
        <w:t xml:space="preserve"> - IBMC</w:t>
      </w:r>
    </w:p>
    <w:p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E254E6" w:rsidRPr="00E254E6" w:rsidRDefault="00E254E6" w:rsidP="00426BD8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bCs/>
          <w:caps/>
          <w:sz w:val="20"/>
          <w:szCs w:val="20"/>
          <w:lang w:val="pt-PT"/>
        </w:rPr>
      </w:pPr>
      <w:r w:rsidRPr="00E254E6">
        <w:rPr>
          <w:rFonts w:ascii="Rawline" w:hAnsi="Rawline" w:cs="Microsoft Sans Serif"/>
          <w:b/>
          <w:sz w:val="20"/>
          <w:szCs w:val="20"/>
          <w:lang w:val="pt-PT"/>
        </w:rPr>
        <w:t>AQUISI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ÇÃo de </w:t>
      </w:r>
      <w:r w:rsidR="002B15C3">
        <w:rPr>
          <w:rFonts w:ascii="Rawline" w:hAnsi="Rawline" w:cs="Microsoft Sans Serif"/>
          <w:b/>
          <w:caps/>
          <w:sz w:val="20"/>
          <w:szCs w:val="18"/>
          <w:lang w:val="pt-PT"/>
        </w:rPr>
        <w:t>reagentes e consumíveis de laboratório</w:t>
      </w: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Copiar o texto do</w:t>
      </w:r>
      <w:permStart w:id="1548954391" w:edGrp="everyone"/>
      <w:permEnd w:id="1548954391"/>
      <w:r w:rsidRPr="00A5648F">
        <w:rPr>
          <w:rFonts w:ascii="Rawline" w:hAnsi="Rawline" w:cs="Microsoft Sans Serif"/>
          <w:sz w:val="20"/>
          <w:szCs w:val="20"/>
          <w:lang w:val="pt-PT"/>
        </w:rPr>
        <w:t>s Anexos I e II para papel timbrado, da entidade(s) convidada(s);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2E3228">
        <w:rPr>
          <w:rFonts w:ascii="Rawline" w:hAnsi="Rawline" w:cs="Microsoft Sans Serif"/>
          <w:color w:val="323E4F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2E3228">
        <w:rPr>
          <w:rFonts w:ascii="Rawline" w:hAnsi="Rawline" w:cs="Microsoft Sans Serif"/>
          <w:color w:val="323E4F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323E4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2B15C3">
        <w:rPr>
          <w:rFonts w:ascii="Rawline" w:hAnsi="Rawline" w:cs="Microsoft Sans Serif"/>
          <w:color w:val="002060"/>
          <w:sz w:val="20"/>
          <w:szCs w:val="20"/>
          <w:lang w:val="pt-PT"/>
        </w:rPr>
        <w:t>84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94712A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AC2BE1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B15C3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2B15C3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Reagentes e Consumíveis de Laboratório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a 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entidade adjudicante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bookmarkEnd w:id="0"/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:rsidR="00F2525D" w:rsidRPr="007F01A6" w:rsidRDefault="00E254E6" w:rsidP="00F2525D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_______ 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[nome, número de documento de identificação e morada]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5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 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[firma, número de matrícula e de identificação de pessoa coletiva, conservatória do registo onde se encontre matriculada, a sede, capital social ou, no caso de agrupamento concorrente, firmas, números de matrícula e de identificação de pessoa coletiva, conservatórias do registo onde se encontrem matriculadas, sedes e capitais sociais]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F2525D" w:rsidRPr="0027779F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="00F2525D" w:rsidRPr="00AC2BE1">
        <w:rPr>
          <w:rFonts w:ascii="Rawline" w:hAnsi="Rawline" w:cs="Microsoft Sans Serif"/>
          <w:sz w:val="20"/>
          <w:lang w:val="pt-PT"/>
        </w:rPr>
        <w:t>referência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="0094712A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787C6B">
        <w:rPr>
          <w:rFonts w:ascii="Rawline" w:hAnsi="Rawline" w:cs="Microsoft Sans Serif"/>
          <w:color w:val="002060"/>
          <w:sz w:val="20"/>
          <w:szCs w:val="20"/>
          <w:lang w:val="pt-PT"/>
        </w:rPr>
        <w:t>84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94712A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AC2BE1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787C6B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787C6B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Reagentes e Consumíveis de Laboratório</w:t>
      </w:r>
      <w:r w:rsidR="00787C6B" w:rsidRPr="007F01A6">
        <w:rPr>
          <w:rFonts w:ascii="Rawline" w:hAnsi="Rawline" w:cs="Microsoft Sans Serif"/>
          <w:sz w:val="20"/>
          <w:lang w:val="pt-PT"/>
        </w:rPr>
        <w:t xml:space="preserve"> </w:t>
      </w:r>
      <w:r w:rsidR="00F2525D" w:rsidRPr="0027779F">
        <w:rPr>
          <w:rFonts w:ascii="Rawline" w:hAnsi="Rawline" w:cs="Microsoft Sans Serif"/>
          <w:sz w:val="20"/>
          <w:lang w:val="pt-PT"/>
        </w:rPr>
        <w:t>declara</w:t>
      </w:r>
      <w:r w:rsidR="00F2525D">
        <w:rPr>
          <w:rFonts w:ascii="Rawline" w:hAnsi="Rawline" w:cs="Microsoft Sans Serif"/>
          <w:sz w:val="20"/>
          <w:lang w:val="pt-PT"/>
        </w:rPr>
        <w:t>,</w:t>
      </w:r>
      <w:r w:rsidR="00F2525D" w:rsidRPr="0027779F">
        <w:rPr>
          <w:rFonts w:ascii="Rawline" w:hAnsi="Rawline" w:cs="Microsoft Sans Serif"/>
          <w:sz w:val="20"/>
          <w:lang w:val="pt-PT"/>
        </w:rPr>
        <w:t xml:space="preserve">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tbl>
      <w:tblPr>
        <w:tblW w:w="8775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8"/>
        <w:gridCol w:w="1293"/>
        <w:gridCol w:w="1508"/>
        <w:gridCol w:w="1346"/>
      </w:tblGrid>
      <w:tr w:rsidR="00571B47" w:rsidRPr="002C716C" w:rsidTr="007B6BC2">
        <w:trPr>
          <w:trHeight w:val="542"/>
        </w:trPr>
        <w:tc>
          <w:tcPr>
            <w:tcW w:w="4628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shd w:val="clear" w:color="auto" w:fill="8DB3E2" w:themeFill="text2" w:themeFillTint="66"/>
            <w:noWrap/>
            <w:vAlign w:val="center"/>
            <w:hideMark/>
          </w:tcPr>
          <w:p w:rsidR="00571B47" w:rsidRPr="008151B9" w:rsidRDefault="00571B47" w:rsidP="007B6BC2">
            <w:pPr>
              <w:jc w:val="center"/>
              <w:rPr>
                <w:rFonts w:ascii="Rawline" w:hAnsi="Rawline" w:cs="Calibri"/>
                <w:bCs/>
                <w:color w:val="FFFFFF"/>
                <w:sz w:val="16"/>
                <w:szCs w:val="16"/>
                <w:lang w:val="en-US" w:eastAsia="en-US"/>
              </w:rPr>
            </w:pPr>
            <w:bookmarkStart w:id="1" w:name="RANGE!B1:C24"/>
            <w:r w:rsidRPr="008151B9">
              <w:rPr>
                <w:rFonts w:ascii="Rawline" w:hAnsi="Rawline" w:cs="Calibri"/>
                <w:bCs/>
                <w:color w:val="FFFFFF"/>
                <w:sz w:val="16"/>
                <w:szCs w:val="16"/>
                <w:lang w:val="en-US" w:eastAsia="en-US"/>
              </w:rPr>
              <w:t>Descrição</w:t>
            </w:r>
            <w:bookmarkEnd w:id="1"/>
          </w:p>
        </w:tc>
        <w:tc>
          <w:tcPr>
            <w:tcW w:w="1293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shd w:val="clear" w:color="auto" w:fill="8DB3E2" w:themeFill="text2" w:themeFillTint="66"/>
            <w:noWrap/>
            <w:vAlign w:val="center"/>
            <w:hideMark/>
          </w:tcPr>
          <w:p w:rsidR="00571B47" w:rsidRPr="008151B9" w:rsidRDefault="00571B47" w:rsidP="007B6BC2">
            <w:pPr>
              <w:jc w:val="center"/>
              <w:rPr>
                <w:rFonts w:ascii="Rawline" w:hAnsi="Rawline" w:cs="Calibri"/>
                <w:bCs/>
                <w:color w:val="FFFFFF"/>
                <w:sz w:val="16"/>
                <w:szCs w:val="16"/>
                <w:lang w:val="en-US" w:eastAsia="en-US"/>
              </w:rPr>
            </w:pPr>
            <w:proofErr w:type="spellStart"/>
            <w:r w:rsidRPr="008151B9">
              <w:rPr>
                <w:rFonts w:ascii="Rawline" w:hAnsi="Rawline" w:cs="Calibri"/>
                <w:bCs/>
                <w:color w:val="FFFFFF"/>
                <w:sz w:val="16"/>
                <w:szCs w:val="16"/>
                <w:lang w:val="en-US" w:eastAsia="en-US"/>
              </w:rPr>
              <w:t>Referência</w:t>
            </w:r>
            <w:proofErr w:type="spellEnd"/>
            <w:r w:rsidRPr="008151B9">
              <w:rPr>
                <w:rFonts w:ascii="Rawline" w:hAnsi="Rawline" w:cs="Calibri"/>
                <w:bCs/>
                <w:color w:val="FFFFFF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151B9">
              <w:rPr>
                <w:rFonts w:ascii="Rawline" w:hAnsi="Rawline" w:cs="Calibri"/>
                <w:bCs/>
                <w:color w:val="FFFFFF"/>
                <w:sz w:val="16"/>
                <w:szCs w:val="16"/>
                <w:lang w:val="en-US" w:eastAsia="en-US"/>
              </w:rPr>
              <w:t>Artigo</w:t>
            </w:r>
            <w:proofErr w:type="spellEnd"/>
            <w:r w:rsidRPr="008151B9">
              <w:rPr>
                <w:rFonts w:ascii="Rawline" w:hAnsi="Rawline" w:cs="Calibri"/>
                <w:bCs/>
                <w:color w:val="FFFFFF"/>
                <w:sz w:val="16"/>
                <w:szCs w:val="16"/>
                <w:lang w:val="en-US" w:eastAsia="en-US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shd w:val="clear" w:color="auto" w:fill="8DB3E2" w:themeFill="text2" w:themeFillTint="66"/>
            <w:noWrap/>
            <w:vAlign w:val="center"/>
            <w:hideMark/>
          </w:tcPr>
          <w:p w:rsidR="00571B47" w:rsidRPr="008151B9" w:rsidRDefault="00571B47" w:rsidP="007B6BC2">
            <w:pPr>
              <w:jc w:val="center"/>
              <w:rPr>
                <w:rFonts w:ascii="Rawline" w:hAnsi="Rawline" w:cs="Calibri"/>
                <w:bCs/>
                <w:color w:val="FFFFFF"/>
                <w:sz w:val="16"/>
                <w:szCs w:val="16"/>
                <w:lang w:val="en-US" w:eastAsia="en-US"/>
              </w:rPr>
            </w:pPr>
            <w:proofErr w:type="spellStart"/>
            <w:r w:rsidRPr="008151B9">
              <w:rPr>
                <w:rFonts w:ascii="Rawline" w:hAnsi="Rawline" w:cs="Calibri"/>
                <w:bCs/>
                <w:color w:val="FFFFFF"/>
                <w:sz w:val="16"/>
                <w:szCs w:val="16"/>
                <w:lang w:val="en-US" w:eastAsia="en-US"/>
              </w:rPr>
              <w:t>Estimativa</w:t>
            </w:r>
            <w:proofErr w:type="spellEnd"/>
            <w:r w:rsidRPr="008151B9">
              <w:rPr>
                <w:rFonts w:ascii="Rawline" w:hAnsi="Rawline" w:cs="Calibri"/>
                <w:bCs/>
                <w:color w:val="FFFFFF"/>
                <w:sz w:val="16"/>
                <w:szCs w:val="16"/>
                <w:lang w:val="en-US" w:eastAsia="en-US"/>
              </w:rPr>
              <w:t>/</w:t>
            </w:r>
            <w:proofErr w:type="spellStart"/>
            <w:r w:rsidRPr="008151B9">
              <w:rPr>
                <w:rFonts w:ascii="Rawline" w:hAnsi="Rawline" w:cs="Calibri"/>
                <w:bCs/>
                <w:color w:val="FFFFFF"/>
                <w:sz w:val="16"/>
                <w:szCs w:val="16"/>
                <w:lang w:val="en-US" w:eastAsia="en-US"/>
              </w:rPr>
              <w:t>Ano</w:t>
            </w:r>
            <w:proofErr w:type="spellEnd"/>
          </w:p>
        </w:tc>
        <w:tc>
          <w:tcPr>
            <w:tcW w:w="1346" w:type="dxa"/>
            <w:tc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</w:tcBorders>
            <w:shd w:val="clear" w:color="auto" w:fill="8DB3E2" w:themeFill="text2" w:themeFillTint="66"/>
            <w:vAlign w:val="center"/>
          </w:tcPr>
          <w:p w:rsidR="00571B47" w:rsidRPr="008151B9" w:rsidRDefault="00571B47" w:rsidP="007B6BC2">
            <w:pPr>
              <w:jc w:val="center"/>
              <w:rPr>
                <w:rFonts w:ascii="Rawline" w:hAnsi="Rawline" w:cs="Calibri"/>
                <w:bCs/>
                <w:color w:val="FFFFFF"/>
                <w:sz w:val="16"/>
                <w:szCs w:val="16"/>
                <w:lang w:val="en-US" w:eastAsia="en-US"/>
              </w:rPr>
            </w:pPr>
            <w:r w:rsidRPr="008151B9">
              <w:rPr>
                <w:rFonts w:ascii="Rawline" w:hAnsi="Rawline" w:cs="Calibri"/>
                <w:bCs/>
                <w:color w:val="FFFFFF"/>
                <w:sz w:val="16"/>
                <w:szCs w:val="16"/>
                <w:lang w:val="en-US" w:eastAsia="en-US"/>
              </w:rPr>
              <w:t>Preço Unitário Proposto</w:t>
            </w: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tcBorders>
              <w:top w:val="single" w:sz="4" w:space="0" w:color="8DB3E2" w:themeColor="text2" w:themeTint="66"/>
            </w:tcBorders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POP-7(384)POLYMR 3500DX SERIES EACH</w:t>
            </w:r>
          </w:p>
        </w:tc>
        <w:tc>
          <w:tcPr>
            <w:tcW w:w="1293" w:type="dxa"/>
            <w:tcBorders>
              <w:top w:val="single" w:sz="4" w:space="0" w:color="8DB3E2" w:themeColor="text2" w:themeTint="66"/>
            </w:tcBorders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4393709</w:t>
            </w:r>
          </w:p>
        </w:tc>
        <w:tc>
          <w:tcPr>
            <w:tcW w:w="1508" w:type="dxa"/>
            <w:tcBorders>
              <w:top w:val="single" w:sz="4" w:space="0" w:color="8DB3E2" w:themeColor="text2" w:themeTint="66"/>
            </w:tcBorders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5</w:t>
            </w:r>
          </w:p>
        </w:tc>
        <w:tc>
          <w:tcPr>
            <w:tcW w:w="1346" w:type="dxa"/>
            <w:tcBorders>
              <w:top w:val="single" w:sz="4" w:space="0" w:color="8DB3E2" w:themeColor="text2" w:themeTint="66"/>
            </w:tcBorders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POP-7 (384)POLYMER 3500 SERIES EACH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4393708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10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CAPILLARY ARRAY 8-CAP 50CM CE-IVD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4404684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CAPILLARY ARRAY 8-CAP 36CM CE-IVD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4404682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CAPILLARY ARRAY 8-CAP 50CM RUO EACH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4404685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3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CAPILLARY ARRAY 8-CAP 36CM RUO EACH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4404683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CATHOD BFR CONTAINR 3500DX SER EACH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4408258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2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ANODE BUFFER CONTAINER 3500 DX SERIES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4393925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SEPTA CATHODE BUFFER CNTR 3500 CE-IVD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4410716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2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CATHODE BFR CONTAINR 3500 SER EACH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4408256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10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ANODE BFFR CONTAINR 3500SERIES EACH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4393927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10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BTL,HI-DI FORMAMIDE 5ML (CE-IVD)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4404307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5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HI-DI FORMAMIDE 3500 DX SERIES 4X5ML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4440752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5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BTL,HI-DI FORMAMIDE 5ML (RUO) EACH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4401457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5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HI-DI FORMAMIDE 4X5ML  BOTTLE EACH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4440753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5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SEPTA,96 WELL CE-IVD 3500 EACH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4410700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CONDITIONING REAGNT 3500DX SER EACH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4409543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2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SEPTA CATHODE BUFFER CNTR 3500 RUO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4410715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CONDITIONING REAGNT 3500SERIES EACH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4393718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10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SEQUENCING STANDARD V1.1 3500 DX SERIES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4462113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SEQNCING STD V1.1 3500 SERIES EACH</w:t>
            </w:r>
          </w:p>
        </w:tc>
        <w:tc>
          <w:tcPr>
            <w:tcW w:w="1293" w:type="dxa"/>
            <w:shd w:val="clear" w:color="auto" w:fill="auto"/>
            <w:noWrap/>
            <w:vAlign w:val="center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Calibri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Calibri"/>
                <w:sz w:val="16"/>
                <w:szCs w:val="16"/>
                <w:lang w:val="pt-PT"/>
              </w:rPr>
              <w:t>4404314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1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BDT V1.1 RR-100 &amp; SEQ BUFFER EACH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4337450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5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  <w:tr w:rsidR="00571B47" w:rsidRPr="002C716C" w:rsidTr="007B6BC2">
        <w:trPr>
          <w:trHeight w:val="249"/>
        </w:trPr>
        <w:tc>
          <w:tcPr>
            <w:tcW w:w="462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rPr>
                <w:rFonts w:ascii="Rawline" w:hAnsi="Rawline" w:cs="Arial"/>
                <w:sz w:val="16"/>
                <w:szCs w:val="16"/>
                <w:lang w:val="en-US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en-US"/>
              </w:rPr>
              <w:t>BDT V1.1 RR-1000 &amp; SEQ BUFFER EACH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4337451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  <w:r w:rsidRPr="002C716C">
              <w:rPr>
                <w:rFonts w:ascii="Rawline" w:hAnsi="Rawline" w:cs="Arial"/>
                <w:sz w:val="16"/>
                <w:szCs w:val="16"/>
                <w:lang w:val="pt-PT"/>
              </w:rPr>
              <w:t>5</w:t>
            </w:r>
          </w:p>
        </w:tc>
        <w:tc>
          <w:tcPr>
            <w:tcW w:w="1346" w:type="dxa"/>
          </w:tcPr>
          <w:p w:rsidR="00571B47" w:rsidRPr="002C716C" w:rsidRDefault="00571B47" w:rsidP="007B6BC2">
            <w:pPr>
              <w:jc w:val="center"/>
              <w:rPr>
                <w:rFonts w:ascii="Rawline" w:hAnsi="Rawline" w:cs="Arial"/>
                <w:sz w:val="16"/>
                <w:szCs w:val="16"/>
                <w:lang w:val="pt-PT"/>
              </w:rPr>
            </w:pPr>
          </w:p>
        </w:tc>
      </w:tr>
    </w:tbl>
    <w:p w:rsidR="00571B47" w:rsidRPr="002E3228" w:rsidRDefault="00571B47" w:rsidP="00E254E6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:rsidR="00772D5E" w:rsidRPr="002E0137" w:rsidRDefault="00772D5E" w:rsidP="00772D5E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lastRenderedPageBreak/>
        <w:t>O valor global da proposta</w:t>
      </w:r>
      <w:r w:rsidRPr="007F01A6">
        <w:rPr>
          <w:rFonts w:ascii="Rawline" w:hAnsi="Rawline" w:cs="Microsoft Sans Serif"/>
          <w:sz w:val="20"/>
          <w:lang w:val="pt-PT"/>
        </w:rPr>
        <w:t xml:space="preserve"> é de € …… (por algarismos e extenso) (</w:t>
      </w:r>
      <w:r w:rsidRPr="007F01A6">
        <w:rPr>
          <w:rFonts w:ascii="Rawline" w:hAnsi="Rawline" w:cs="Microsoft Sans Serif"/>
          <w:i/>
          <w:sz w:val="20"/>
          <w:lang w:val="pt-PT"/>
        </w:rPr>
        <w:t>vide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 xml:space="preserve">Cláusula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>
        <w:rPr>
          <w:rFonts w:ascii="Rawline" w:hAnsi="Rawline" w:cs="Microsoft Sans Serif"/>
          <w:i/>
          <w:color w:val="002060"/>
          <w:sz w:val="20"/>
          <w:lang w:val="pt-PT"/>
        </w:rPr>
        <w:t xml:space="preserve"> e 14ª</w:t>
      </w:r>
      <w:r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sz w:val="20"/>
          <w:lang w:val="pt-PT"/>
        </w:rPr>
        <w:t>do</w:t>
      </w:r>
      <w:r>
        <w:rPr>
          <w:rFonts w:ascii="Rawline" w:hAnsi="Rawline" w:cs="Microsoft Sans Serif"/>
          <w:sz w:val="20"/>
          <w:lang w:val="pt-PT"/>
        </w:rPr>
        <w:t xml:space="preserve"> Caderno de E</w:t>
      </w:r>
      <w:r w:rsidRPr="007F01A6">
        <w:rPr>
          <w:rFonts w:ascii="Rawline" w:hAnsi="Rawline" w:cs="Microsoft Sans Serif"/>
          <w:sz w:val="20"/>
          <w:lang w:val="pt-PT"/>
        </w:rPr>
        <w:t xml:space="preserve">ncargos) 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:rsidR="00E254E6" w:rsidRPr="002E3228" w:rsidRDefault="00E254E6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927DEC">
      <w:pPr>
        <w:spacing w:line="360" w:lineRule="auto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C</w:t>
      </w:r>
      <w:r w:rsidRPr="002E3228">
        <w:rPr>
          <w:rFonts w:ascii="Rawline" w:hAnsi="Rawline" w:cs="Microsoft Sans Serif"/>
          <w:iCs/>
          <w:sz w:val="20"/>
          <w:szCs w:val="20"/>
          <w:lang w:val="pt-PT"/>
        </w:rPr>
        <w:t>ódigo de acesso à Certidão Permanente da empresa ….</w:t>
      </w:r>
      <w:r w:rsidRPr="002E3228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].</w:t>
      </w:r>
    </w:p>
    <w:p w:rsidR="00E254E6" w:rsidRPr="002E3228" w:rsidRDefault="00E254E6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2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</w:p>
    <w:bookmarkEnd w:id="2"/>
    <w:p w:rsidR="00E254E6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6"/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III – Modelo de Declaração</w:t>
      </w:r>
    </w:p>
    <w:p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81.º]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adjudicatário(a) no procedimento de Ajuste Direto com a referência </w:t>
      </w:r>
      <w:r w:rsidR="000314AE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0314AE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6A5B3C">
        <w:rPr>
          <w:rFonts w:ascii="Rawline" w:hAnsi="Rawline" w:cs="Microsoft Sans Serif"/>
          <w:color w:val="002060"/>
          <w:sz w:val="20"/>
          <w:szCs w:val="20"/>
          <w:lang w:val="pt-PT"/>
        </w:rPr>
        <w:t>84</w:t>
      </w:r>
      <w:r w:rsidR="000314AE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0314AE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AC2BE1">
        <w:rPr>
          <w:rFonts w:ascii="Rawline" w:hAnsi="Rawline" w:cs="Microsoft Sans Serif"/>
          <w:sz w:val="20"/>
          <w:lang w:val="pt-PT"/>
        </w:rPr>
        <w:t>para</w:t>
      </w:r>
      <w:r w:rsidR="000314AE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0314AE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6A5B3C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6A5B3C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Reagentes e Consumíveis de Laboratório</w:t>
      </w:r>
      <w:r w:rsidR="006A5B3C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8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4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lastRenderedPageBreak/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4"/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5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5"/>
      <w:r w:rsidRPr="006A5B3C">
        <w:rPr>
          <w:rFonts w:ascii="Rawline" w:hAnsi="Rawline" w:cs="Microsoft Sans Serif"/>
          <w:color w:val="002060"/>
          <w:sz w:val="20"/>
          <w:szCs w:val="20"/>
        </w:rPr>
        <w:t>AD 3</w:t>
      </w:r>
      <w:r w:rsidR="006A5B3C" w:rsidRPr="006A5B3C">
        <w:rPr>
          <w:rFonts w:ascii="Rawline" w:hAnsi="Rawline" w:cs="Microsoft Sans Serif"/>
          <w:color w:val="002060"/>
          <w:sz w:val="20"/>
          <w:szCs w:val="20"/>
        </w:rPr>
        <w:t>84</w:t>
      </w:r>
      <w:r w:rsidRPr="006A5B3C">
        <w:rPr>
          <w:rFonts w:ascii="Rawline" w:hAnsi="Rawline" w:cs="Microsoft Sans Serif"/>
          <w:color w:val="002060"/>
          <w:sz w:val="20"/>
          <w:szCs w:val="20"/>
        </w:rPr>
        <w:t>/2022</w:t>
      </w:r>
      <w:r w:rsidRPr="006A5B3C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Pr="006A5B3C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6A5B3C" w:rsidRPr="006A5B3C">
        <w:rPr>
          <w:rFonts w:ascii="Rawline" w:hAnsi="Rawline" w:cs="Microsoft Sans Serif"/>
          <w:bCs/>
          <w:i/>
          <w:color w:val="002060"/>
          <w:sz w:val="20"/>
          <w:szCs w:val="20"/>
        </w:rPr>
        <w:t>Aquisição de Reagentes e Consumíveis de Laboratório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Local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Data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Assinatura</w:t>
      </w:r>
      <w:r w:rsidRPr="00D50A65">
        <w:rPr>
          <w:rStyle w:val="FootnoteReference"/>
          <w:rFonts w:ascii="Rawline" w:hAnsi="Rawline" w:cs="Microsoft Sans Serif"/>
          <w:color w:val="002060"/>
          <w:sz w:val="18"/>
          <w:szCs w:val="18"/>
          <w:lang w:val="pt-PT"/>
        </w:rPr>
        <w:footnoteReference w:id="11"/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08E3" w:rsidRDefault="00AE08E3">
      <w:r>
        <w:separator/>
      </w:r>
    </w:p>
  </w:endnote>
  <w:endnote w:type="continuationSeparator" w:id="0">
    <w:p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B858AFE7-AD9E-4BEF-A44B-55B3F983E34A}"/>
    <w:embedBold r:id="rId2" w:fontKey="{5A1D0755-87EA-454A-BEEC-435E4072C10E}"/>
    <w:embedItalic r:id="rId3" w:fontKey="{64C9565B-0D29-49B4-80DC-B4A4C959D519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277B6C20-C30D-4F3F-8A9B-0C9478BCD42B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9DC19909-9B51-4B09-B4BC-7EBCF0D78003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772D5E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772D5E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08E3" w:rsidRDefault="00AE08E3">
      <w:r>
        <w:separator/>
      </w:r>
    </w:p>
  </w:footnote>
  <w:footnote w:type="continuationSeparator" w:id="0">
    <w:p w:rsidR="00AE08E3" w:rsidRDefault="00AE08E3">
      <w:r>
        <w:continuationSeparator/>
      </w:r>
    </w:p>
  </w:footnote>
  <w:footnote w:id="1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:rsidR="00E254E6" w:rsidRPr="00CC3610" w:rsidRDefault="00E254E6" w:rsidP="00E254E6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/>
          <w:sz w:val="14"/>
          <w:szCs w:val="14"/>
        </w:rPr>
        <w:footnoteRef/>
      </w:r>
      <w:r w:rsidRPr="00CC3610">
        <w:rPr>
          <w:rFonts w:ascii="Rawline" w:hAnsi="Rawline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7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  <w:bookmarkStart w:id="3" w:name="_GoBack"/>
      <w:bookmarkEnd w:id="3"/>
    </w:p>
  </w:footnote>
  <w:footnote w:id="11">
    <w:p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358" w:rsidRDefault="00D374D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0F9" w:rsidRPr="00DD71A7" w:rsidRDefault="00D374D2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n.º </w:t>
    </w:r>
    <w:r w:rsidR="00BF14DC" w:rsidRPr="00426BD8">
      <w:rPr>
        <w:rFonts w:ascii="Rawline" w:hAnsi="Rawline" w:cs="Microsoft Sans Serif"/>
        <w:color w:val="002060"/>
        <w:sz w:val="20"/>
        <w:szCs w:val="20"/>
        <w:lang w:val="pt-PT"/>
      </w:rPr>
      <w:t>3</w:t>
    </w:r>
    <w:r w:rsidR="002B15C3">
      <w:rPr>
        <w:rFonts w:ascii="Rawline" w:hAnsi="Rawline" w:cs="Microsoft Sans Serif"/>
        <w:color w:val="002060"/>
        <w:sz w:val="20"/>
        <w:szCs w:val="20"/>
        <w:lang w:val="pt-PT"/>
      </w:rPr>
      <w:t>84</w:t>
    </w:r>
    <w:r w:rsidR="009253F2" w:rsidRPr="00426BD8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426BD8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426BD8" w:rsidRPr="00426BD8">
      <w:rPr>
        <w:rFonts w:ascii="Rawline" w:hAnsi="Rawline" w:cs="Microsoft Sans Serif"/>
        <w:color w:val="002060"/>
        <w:sz w:val="20"/>
        <w:szCs w:val="20"/>
        <w:lang w:val="pt-PT"/>
      </w:rPr>
      <w:t>22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426BD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IBMC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6A46DC4A" wp14:editId="3B7E039C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D374D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AL/gfN91z2B1t14l66F+Mq5kRHevXuRY6qgznJ+td6xsUt3sT6EhGF81TmL8ah5OBqAsxEPg5Llhd8zLlPrGUA==" w:salt="iqnW45As2qF3LeNOIU6R5w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85DA1"/>
    <w:rsid w:val="00097725"/>
    <w:rsid w:val="000A04E3"/>
    <w:rsid w:val="000A0973"/>
    <w:rsid w:val="000C481B"/>
    <w:rsid w:val="000E090F"/>
    <w:rsid w:val="000E530F"/>
    <w:rsid w:val="001254E7"/>
    <w:rsid w:val="00173260"/>
    <w:rsid w:val="00186086"/>
    <w:rsid w:val="001A17D7"/>
    <w:rsid w:val="001B7912"/>
    <w:rsid w:val="001E06DD"/>
    <w:rsid w:val="002126D5"/>
    <w:rsid w:val="0023191D"/>
    <w:rsid w:val="00237CFD"/>
    <w:rsid w:val="0025002E"/>
    <w:rsid w:val="00257738"/>
    <w:rsid w:val="00266978"/>
    <w:rsid w:val="0026725A"/>
    <w:rsid w:val="00274C00"/>
    <w:rsid w:val="0027634F"/>
    <w:rsid w:val="002862A2"/>
    <w:rsid w:val="002A258D"/>
    <w:rsid w:val="002B15C3"/>
    <w:rsid w:val="002B303A"/>
    <w:rsid w:val="002C19EF"/>
    <w:rsid w:val="002D399A"/>
    <w:rsid w:val="002E4B73"/>
    <w:rsid w:val="003034F4"/>
    <w:rsid w:val="00305C0C"/>
    <w:rsid w:val="00315100"/>
    <w:rsid w:val="00322C8A"/>
    <w:rsid w:val="00322D1C"/>
    <w:rsid w:val="003275CC"/>
    <w:rsid w:val="00331EFB"/>
    <w:rsid w:val="00334FE9"/>
    <w:rsid w:val="00344100"/>
    <w:rsid w:val="00345864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4194D"/>
    <w:rsid w:val="00442B6F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33E06"/>
    <w:rsid w:val="005341E1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4E60"/>
    <w:rsid w:val="0064219D"/>
    <w:rsid w:val="00644A1E"/>
    <w:rsid w:val="00644D7D"/>
    <w:rsid w:val="006636AC"/>
    <w:rsid w:val="006646DE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C6B"/>
    <w:rsid w:val="00792A6C"/>
    <w:rsid w:val="00796064"/>
    <w:rsid w:val="00797666"/>
    <w:rsid w:val="007C516A"/>
    <w:rsid w:val="007D62F5"/>
    <w:rsid w:val="007E5EE7"/>
    <w:rsid w:val="007F03C9"/>
    <w:rsid w:val="008151B9"/>
    <w:rsid w:val="0083057D"/>
    <w:rsid w:val="008335B8"/>
    <w:rsid w:val="00842E87"/>
    <w:rsid w:val="008511B2"/>
    <w:rsid w:val="00852004"/>
    <w:rsid w:val="00854895"/>
    <w:rsid w:val="008830F1"/>
    <w:rsid w:val="00884A39"/>
    <w:rsid w:val="008A2776"/>
    <w:rsid w:val="008A5A45"/>
    <w:rsid w:val="008C5FC9"/>
    <w:rsid w:val="008D5E44"/>
    <w:rsid w:val="008E08E3"/>
    <w:rsid w:val="008F5456"/>
    <w:rsid w:val="009012A1"/>
    <w:rsid w:val="00903E8E"/>
    <w:rsid w:val="00912CED"/>
    <w:rsid w:val="009138EC"/>
    <w:rsid w:val="009253F2"/>
    <w:rsid w:val="00927DEC"/>
    <w:rsid w:val="00946107"/>
    <w:rsid w:val="00946F23"/>
    <w:rsid w:val="0094712A"/>
    <w:rsid w:val="00954927"/>
    <w:rsid w:val="00965BF9"/>
    <w:rsid w:val="00970A32"/>
    <w:rsid w:val="00992436"/>
    <w:rsid w:val="009B1AEC"/>
    <w:rsid w:val="009B783A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A59B8"/>
    <w:rsid w:val="00AB03DA"/>
    <w:rsid w:val="00AC16B0"/>
    <w:rsid w:val="00AC19C8"/>
    <w:rsid w:val="00AC43FF"/>
    <w:rsid w:val="00AD5122"/>
    <w:rsid w:val="00AD7646"/>
    <w:rsid w:val="00AE08E3"/>
    <w:rsid w:val="00AE3AA7"/>
    <w:rsid w:val="00B16AF3"/>
    <w:rsid w:val="00B17391"/>
    <w:rsid w:val="00B25040"/>
    <w:rsid w:val="00B278AA"/>
    <w:rsid w:val="00B50C9A"/>
    <w:rsid w:val="00B50CC4"/>
    <w:rsid w:val="00B70005"/>
    <w:rsid w:val="00B763CB"/>
    <w:rsid w:val="00B80AAE"/>
    <w:rsid w:val="00B86D03"/>
    <w:rsid w:val="00BC7898"/>
    <w:rsid w:val="00BD0094"/>
    <w:rsid w:val="00BF14DC"/>
    <w:rsid w:val="00C00D61"/>
    <w:rsid w:val="00C01947"/>
    <w:rsid w:val="00C20F9F"/>
    <w:rsid w:val="00C2584A"/>
    <w:rsid w:val="00C53DF4"/>
    <w:rsid w:val="00C5576F"/>
    <w:rsid w:val="00C85474"/>
    <w:rsid w:val="00C87E01"/>
    <w:rsid w:val="00C91204"/>
    <w:rsid w:val="00C913F5"/>
    <w:rsid w:val="00C9222B"/>
    <w:rsid w:val="00CA3779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94AD4"/>
    <w:rsid w:val="00DA13C1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80E"/>
    <w:rsid w:val="00E552F8"/>
    <w:rsid w:val="00E627DC"/>
    <w:rsid w:val="00E8416C"/>
    <w:rsid w:val="00EA51F0"/>
    <w:rsid w:val="00EB6593"/>
    <w:rsid w:val="00ED024E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6103E"/>
    <w:rsid w:val="00F762C4"/>
    <w:rsid w:val="00F97A6A"/>
    <w:rsid w:val="00FA244F"/>
    <w:rsid w:val="00FC32F1"/>
    <w:rsid w:val="00FC5010"/>
    <w:rsid w:val="00FD20F9"/>
    <w:rsid w:val="00FD58BE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F684E04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51C26-1A5F-4410-94E4-A732267C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7</Pages>
  <Words>1528</Words>
  <Characters>8391</Characters>
  <Application>Microsoft Office Word</Application>
  <DocSecurity>8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9900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/>
  <cp:keywords/>
  <cp:lastModifiedBy>Paula Mendes</cp:lastModifiedBy>
  <cp:revision>223</cp:revision>
  <cp:lastPrinted>2010-12-13T14:39:00Z</cp:lastPrinted>
  <dcterms:created xsi:type="dcterms:W3CDTF">2011-08-26T13:38:00Z</dcterms:created>
  <dcterms:modified xsi:type="dcterms:W3CDTF">2022-08-19T15:31:00Z</dcterms:modified>
</cp:coreProperties>
</file>