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02DE3" w14:textId="77777777"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A2D47F1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62DA04C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F6B62D8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5BBCD23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0B99B4B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B877571" w14:textId="77777777"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304EBDCF" w14:textId="278A28E2" w:rsidR="004D1426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7A4F3DFD" w14:textId="77777777" w:rsidR="007B67D9" w:rsidRPr="00B50C9A" w:rsidRDefault="007B67D9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57D48377" w14:textId="77777777"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0EC46132" w14:textId="136FC533"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>DIRETO N</w:t>
      </w:r>
      <w:r w:rsidRPr="00BA1B66">
        <w:rPr>
          <w:rFonts w:ascii="Rawline" w:hAnsi="Rawline" w:cs="Microsoft Sans Serif"/>
          <w:sz w:val="20"/>
          <w:lang w:val="pt-PT"/>
        </w:rPr>
        <w:t xml:space="preserve">.º </w:t>
      </w:r>
      <w:r w:rsidR="00EA03F5">
        <w:rPr>
          <w:rFonts w:ascii="Rawline" w:hAnsi="Rawline" w:cs="Microsoft Sans Serif"/>
          <w:sz w:val="20"/>
          <w:lang w:val="pt-PT"/>
        </w:rPr>
        <w:t>4</w:t>
      </w:r>
      <w:r w:rsidR="007A0CD4">
        <w:rPr>
          <w:rFonts w:ascii="Rawline" w:hAnsi="Rawline" w:cs="Microsoft Sans Serif"/>
          <w:sz w:val="20"/>
          <w:lang w:val="pt-PT"/>
        </w:rPr>
        <w:t>22</w:t>
      </w:r>
      <w:r w:rsidRPr="00BA1B66">
        <w:rPr>
          <w:rFonts w:ascii="Rawline" w:hAnsi="Rawline" w:cs="Microsoft Sans Serif"/>
          <w:sz w:val="20"/>
          <w:lang w:val="pt-PT"/>
        </w:rPr>
        <w:t>/202</w:t>
      </w:r>
      <w:r w:rsidR="007A0CD4">
        <w:rPr>
          <w:rFonts w:ascii="Rawline" w:hAnsi="Rawline" w:cs="Microsoft Sans Serif"/>
          <w:sz w:val="20"/>
          <w:lang w:val="pt-PT"/>
        </w:rPr>
        <w:t>5</w:t>
      </w:r>
      <w:r w:rsidRPr="00631528">
        <w:rPr>
          <w:rFonts w:ascii="Rawline" w:hAnsi="Rawline" w:cs="Microsoft Sans Serif"/>
          <w:sz w:val="20"/>
          <w:lang w:val="pt-PT"/>
        </w:rPr>
        <w:t xml:space="preserve"> - IBMC</w:t>
      </w:r>
    </w:p>
    <w:p w14:paraId="1ED18366" w14:textId="77777777"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66AA976D" w14:textId="77777777"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980135B" w14:textId="77777777"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0B0641AE" w14:textId="236ED5F9" w:rsidR="00A93809" w:rsidRPr="002047CF" w:rsidRDefault="00A93809" w:rsidP="007A0CD4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  <w:r w:rsidRPr="002047CF">
        <w:rPr>
          <w:rFonts w:ascii="Rawline" w:hAnsi="Rawline" w:cs="Microsoft Sans Serif"/>
          <w:b/>
          <w:sz w:val="20"/>
          <w:szCs w:val="20"/>
          <w:lang w:val="pt-PT"/>
        </w:rPr>
        <w:t xml:space="preserve">AQUISIÇÃO </w:t>
      </w:r>
      <w:r w:rsidR="007A0CD4" w:rsidRPr="00D47213">
        <w:rPr>
          <w:rFonts w:ascii="Rawline" w:hAnsi="Rawline" w:cs="Microsoft Sans Serif"/>
          <w:b/>
          <w:caps/>
          <w:sz w:val="20"/>
          <w:szCs w:val="20"/>
          <w:lang w:val="pt-PT"/>
        </w:rPr>
        <w:t>de Expansão de Armazenamento de Dados e de Upgrade do Licenciamento “Veeam DP Essentials”</w:t>
      </w:r>
    </w:p>
    <w:p w14:paraId="609E37EB" w14:textId="43B70598" w:rsidR="00912CED" w:rsidRPr="00B50C9A" w:rsidRDefault="00912CED" w:rsidP="00D51DD4">
      <w:pPr>
        <w:spacing w:line="360" w:lineRule="auto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0D40C83" w14:textId="77777777"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14:paraId="51F0C4C5" w14:textId="77777777"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1CB9A8D6" w14:textId="77777777"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14:paraId="198EE978" w14:textId="77777777"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1A9F5E43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6EEFF69F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06D51A24" w14:textId="77777777"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38588B9B" w14:textId="1BB7CC19" w:rsidR="00A5648F" w:rsidRPr="00A5648F" w:rsidRDefault="00A5648F" w:rsidP="00A5648F">
      <w:pPr>
        <w:pStyle w:val="PargrafodaLista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Copiar o texto </w:t>
      </w:r>
      <w:r w:rsidR="00D500BC">
        <w:rPr>
          <w:rFonts w:ascii="Rawline" w:hAnsi="Rawline" w:cs="Microsoft Sans Serif"/>
          <w:sz w:val="20"/>
          <w:szCs w:val="20"/>
          <w:lang w:val="pt-PT"/>
        </w:rPr>
        <w:t>dos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Anexos I e II para papel timbrado, da entidade(s) convidada(s);</w:t>
      </w:r>
    </w:p>
    <w:p w14:paraId="37F07973" w14:textId="77777777" w:rsidR="00A5648F" w:rsidRPr="00A5648F" w:rsidRDefault="00A5648F" w:rsidP="00A5648F">
      <w:pPr>
        <w:pStyle w:val="PargrafodaLista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14:paraId="1F6FF6D6" w14:textId="77777777" w:rsidR="00A5648F" w:rsidRPr="00A5648F" w:rsidRDefault="00A5648F" w:rsidP="00A5648F">
      <w:pPr>
        <w:pStyle w:val="PargrafodaLista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14:paraId="255D4337" w14:textId="77777777" w:rsidR="00A5648F" w:rsidRPr="00A5648F" w:rsidRDefault="00A5648F" w:rsidP="00A5648F">
      <w:pPr>
        <w:pStyle w:val="PargrafodaLista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14:paraId="05E855CC" w14:textId="77777777" w:rsidR="00A5648F" w:rsidRPr="00A5648F" w:rsidRDefault="00A5648F" w:rsidP="00A5648F">
      <w:pPr>
        <w:pStyle w:val="PargrafodaLista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14:paraId="3D302B28" w14:textId="77777777" w:rsidR="00A5648F" w:rsidRPr="00A5648F" w:rsidRDefault="00A5648F" w:rsidP="00A5648F">
      <w:pPr>
        <w:pStyle w:val="PargrafodaLista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14:paraId="7BF47246" w14:textId="77777777" w:rsidR="00A5648F" w:rsidRDefault="00A5648F" w:rsidP="00A5648F">
      <w:pPr>
        <w:pStyle w:val="PargrafodaLista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14:paraId="6BD0D1FA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7A0CD4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lastRenderedPageBreak/>
        <w:t>ANEXO I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 - Modelo de Declaração</w:t>
      </w:r>
    </w:p>
    <w:p w14:paraId="4514490C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433A7C" w14:textId="77777777"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14:paraId="4C277AD1" w14:textId="77777777"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19F809D" w14:textId="77777777"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14:paraId="7F15D4F5" w14:textId="4D3D94EB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Refdenotaderodap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7A0CD4" w:rsidRPr="00B57EED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>AD 422/2024</w:t>
      </w:r>
      <w:r w:rsidR="007A0CD4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7A0CD4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7A0CD4" w:rsidRPr="00AC2BE1">
        <w:rPr>
          <w:rFonts w:ascii="Rawline" w:hAnsi="Rawline" w:cs="Microsoft Sans Serif"/>
          <w:sz w:val="20"/>
          <w:lang w:val="pt-PT"/>
        </w:rPr>
        <w:t>para</w:t>
      </w:r>
      <w:r w:rsidR="007A0CD4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7A0CD4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7A0CD4" w:rsidRPr="00B57EED">
        <w:rPr>
          <w:rFonts w:ascii="Rawline" w:hAnsi="Rawline" w:cs="Microsoft Sans Serif"/>
          <w:bCs/>
          <w:i/>
          <w:color w:val="002060"/>
          <w:sz w:val="20"/>
          <w:lang w:val="pt-PT"/>
        </w:rPr>
        <w:t>Aquisição de Expansão de Armazenamento de Dados e de Upgrade do Licenciamento “</w:t>
      </w:r>
      <w:proofErr w:type="spellStart"/>
      <w:r w:rsidR="007A0CD4" w:rsidRPr="00B57EED">
        <w:rPr>
          <w:rFonts w:ascii="Rawline" w:hAnsi="Rawline" w:cs="Microsoft Sans Serif"/>
          <w:bCs/>
          <w:i/>
          <w:color w:val="002060"/>
          <w:sz w:val="20"/>
          <w:lang w:val="pt-PT"/>
        </w:rPr>
        <w:t>Veeam</w:t>
      </w:r>
      <w:proofErr w:type="spellEnd"/>
      <w:r w:rsidR="007A0CD4" w:rsidRPr="00B57EED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 DP Essentials</w:t>
      </w:r>
      <w:r w:rsidR="007A0CD4">
        <w:rPr>
          <w:rFonts w:ascii="Rawline" w:hAnsi="Rawline" w:cs="Microsoft Sans Serif"/>
          <w:bCs/>
          <w:i/>
          <w:color w:val="002060"/>
          <w:sz w:val="20"/>
          <w:lang w:val="pt-PT"/>
        </w:rPr>
        <w:t>”</w:t>
      </w:r>
      <w:r w:rsidR="007A0CD4" w:rsidRPr="00B57EED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Refdenotaderodap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0397B79D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Refdenotaderodap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14:paraId="6E6BB835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14:paraId="3586AF9B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14:paraId="0B0BABF2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  <w:permStart w:id="970595080" w:edGrp="everyone"/>
      <w:permEnd w:id="970595080"/>
    </w:p>
    <w:p w14:paraId="59D026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215650B7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7633C5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050DE657" w14:textId="3100351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</w:t>
      </w:r>
      <w:r w:rsidR="000963FD">
        <w:rPr>
          <w:rFonts w:ascii="Rawline" w:hAnsi="Rawline" w:cs="Microsoft Sans Serif"/>
          <w:sz w:val="20"/>
          <w:szCs w:val="20"/>
          <w:lang w:val="pt-PT"/>
        </w:rPr>
        <w:t>o Contraente Público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14:paraId="014A55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BB344D8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4764D89A" w14:textId="77777777"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Refdenotaderodap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2D671E4" w14:textId="77777777"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7DBDCD7" w14:textId="77777777"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48B419F8" w14:textId="77777777"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14:paraId="40552539" w14:textId="77777777" w:rsidR="00E254E6" w:rsidRPr="002E3228" w:rsidRDefault="00E254E6" w:rsidP="00E254E6">
      <w:pPr>
        <w:spacing w:line="360" w:lineRule="auto"/>
        <w:jc w:val="both"/>
        <w:rPr>
          <w:rStyle w:val="Ttulo1Carte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Ttulo1Carter"/>
          <w:rFonts w:ascii="Rawline" w:hAnsi="Rawline" w:cs="Microsoft Sans Serif"/>
          <w:sz w:val="20"/>
          <w:szCs w:val="20"/>
          <w:lang w:val="pt-PT"/>
        </w:rPr>
        <w:br w:type="page"/>
      </w:r>
    </w:p>
    <w:p w14:paraId="1D81C54A" w14:textId="77777777" w:rsidR="00E254E6" w:rsidRPr="002E3228" w:rsidRDefault="00E254E6" w:rsidP="00E254E6">
      <w:pPr>
        <w:spacing w:line="360" w:lineRule="auto"/>
        <w:jc w:val="both"/>
        <w:rPr>
          <w:rStyle w:val="Ttulo1Carte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7A0CD4">
        <w:rPr>
          <w:rStyle w:val="Ttulo1Carter"/>
          <w:rFonts w:ascii="Rawline" w:hAnsi="Rawline" w:cs="Microsoft Sans Serif"/>
          <w:b w:val="0"/>
          <w:i/>
          <w:iCs/>
          <w:color w:val="002060"/>
          <w:sz w:val="20"/>
          <w:szCs w:val="20"/>
          <w:lang w:val="pt-PT"/>
        </w:rPr>
        <w:lastRenderedPageBreak/>
        <w:t>ANEXO II</w:t>
      </w:r>
      <w:r w:rsidRPr="002E3228">
        <w:rPr>
          <w:rStyle w:val="Ttulo1Carter"/>
          <w:rFonts w:ascii="Rawline" w:hAnsi="Rawline" w:cs="Microsoft Sans Serif"/>
          <w:b w:val="0"/>
          <w:color w:val="002060"/>
          <w:sz w:val="20"/>
          <w:szCs w:val="20"/>
          <w:lang w:val="pt-PT"/>
        </w:rPr>
        <w:t xml:space="preserve"> - Modelo de Proposta</w:t>
      </w:r>
    </w:p>
    <w:p w14:paraId="167A6999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14:paraId="22E32C7E" w14:textId="77777777" w:rsidR="007A0CD4" w:rsidRDefault="007A0CD4" w:rsidP="007A0CD4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_______ </w:t>
      </w:r>
      <w:r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</w:t>
      </w:r>
      <w:r w:rsidRPr="007F01A6">
        <w:rPr>
          <w:rFonts w:ascii="Rawline" w:hAnsi="Rawline" w:cs="Microsoft Sans Serif"/>
          <w:color w:val="002060"/>
          <w:sz w:val="20"/>
          <w:highlight w:val="lightGray"/>
          <w:lang w:val="pt-PT"/>
        </w:rPr>
        <w:t>]</w:t>
      </w:r>
      <w:r w:rsidRPr="007F01A6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7F01A6">
        <w:rPr>
          <w:rStyle w:val="Refdenotaderodap"/>
          <w:rFonts w:ascii="Rawline" w:hAnsi="Rawline" w:cs="Microsoft Sans Serif"/>
          <w:sz w:val="20"/>
          <w:lang w:val="pt-PT"/>
        </w:rPr>
        <w:footnoteReference w:id="5"/>
      </w:r>
      <w:r w:rsidRPr="007F01A6">
        <w:rPr>
          <w:rFonts w:ascii="Rawline" w:hAnsi="Rawline" w:cs="Microsoft Sans Serif"/>
          <w:sz w:val="20"/>
          <w:lang w:val="pt-PT"/>
        </w:rPr>
        <w:t xml:space="preserve"> _____ </w:t>
      </w:r>
      <w:r w:rsidRPr="007F01A6">
        <w:rPr>
          <w:rFonts w:ascii="Rawline" w:hAnsi="Rawline" w:cs="Microsoft Sans Serif"/>
          <w:color w:val="002060"/>
          <w:sz w:val="20"/>
          <w:highlight w:val="lightGray"/>
          <w:lang w:val="pt-PT"/>
        </w:rPr>
        <w:t>[</w:t>
      </w:r>
      <w:r w:rsidRPr="0027779F">
        <w:rPr>
          <w:rFonts w:ascii="Rawline" w:hAnsi="Rawline" w:cs="Microsoft Sans Serif"/>
          <w:color w:val="002060"/>
          <w:sz w:val="20"/>
          <w:highlight w:val="lightGray"/>
          <w:lang w:val="pt-PT"/>
        </w:rPr>
        <w:t>firma, número de identificação fiscal e sede ou, no caso de agrupamento concorrente, firmas, números de identificação fiscal e sedes e capitais sociais</w:t>
      </w:r>
      <w:r w:rsidRPr="007F01A6">
        <w:rPr>
          <w:rFonts w:ascii="Rawline" w:hAnsi="Rawline" w:cs="Microsoft Sans Serif"/>
          <w:color w:val="002060"/>
          <w:sz w:val="20"/>
          <w:highlight w:val="lightGray"/>
          <w:lang w:val="pt-PT"/>
        </w:rPr>
        <w:t>]</w:t>
      </w:r>
      <w:r w:rsidRPr="007F01A6">
        <w:rPr>
          <w:rFonts w:ascii="Rawline" w:hAnsi="Rawline" w:cs="Microsoft Sans Serif"/>
          <w:sz w:val="20"/>
          <w:lang w:val="pt-PT"/>
        </w:rPr>
        <w:t xml:space="preserve">, </w:t>
      </w:r>
      <w:bookmarkStart w:id="1" w:name="_Hlk103334334"/>
      <w:r w:rsidRPr="0027779F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</w:t>
      </w:r>
      <w:r>
        <w:rPr>
          <w:rFonts w:ascii="Rawline" w:hAnsi="Rawline" w:cs="Microsoft Sans Serif"/>
          <w:sz w:val="20"/>
          <w:lang w:val="pt-PT"/>
        </w:rPr>
        <w:t>C</w:t>
      </w:r>
      <w:r w:rsidRPr="0027779F">
        <w:rPr>
          <w:rFonts w:ascii="Rawline" w:hAnsi="Rawline" w:cs="Microsoft Sans Serif"/>
          <w:sz w:val="20"/>
          <w:lang w:val="pt-PT"/>
        </w:rPr>
        <w:t xml:space="preserve">aderno de </w:t>
      </w:r>
      <w:r>
        <w:rPr>
          <w:rFonts w:ascii="Rawline" w:hAnsi="Rawline" w:cs="Microsoft Sans Serif"/>
          <w:sz w:val="20"/>
          <w:lang w:val="pt-PT"/>
        </w:rPr>
        <w:t>E</w:t>
      </w:r>
      <w:r w:rsidRPr="0027779F">
        <w:rPr>
          <w:rFonts w:ascii="Rawline" w:hAnsi="Rawline" w:cs="Microsoft Sans Serif"/>
          <w:sz w:val="20"/>
          <w:lang w:val="pt-PT"/>
        </w:rPr>
        <w:t xml:space="preserve">ncargos do procedimento, relativo à execução do contrato a celebrar na sequência do procedimento de Ajuste Direto com a </w:t>
      </w:r>
      <w:r w:rsidRPr="00AC2BE1">
        <w:rPr>
          <w:rFonts w:ascii="Rawline" w:hAnsi="Rawline" w:cs="Microsoft Sans Serif"/>
          <w:sz w:val="20"/>
          <w:lang w:val="pt-PT"/>
        </w:rPr>
        <w:t xml:space="preserve">referência </w:t>
      </w:r>
      <w:bookmarkStart w:id="2" w:name="_Hlk103334366"/>
      <w:bookmarkEnd w:id="1"/>
      <w:r w:rsidRPr="00B57EED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>AD 422/2024</w:t>
      </w:r>
      <w:r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Pr="00AC2BE1">
        <w:rPr>
          <w:rFonts w:ascii="Rawline" w:hAnsi="Rawline" w:cs="Microsoft Sans Serif"/>
          <w:sz w:val="20"/>
          <w:lang w:val="pt-PT"/>
        </w:rPr>
        <w:t>para</w:t>
      </w:r>
      <w:r w:rsidRPr="007F01A6">
        <w:rPr>
          <w:rFonts w:ascii="Rawline" w:hAnsi="Rawline" w:cs="Microsoft Sans Serif"/>
          <w:sz w:val="20"/>
          <w:lang w:val="pt-PT"/>
        </w:rPr>
        <w:t xml:space="preserve"> a</w:t>
      </w:r>
      <w:r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Pr="00B57EED">
        <w:rPr>
          <w:rFonts w:ascii="Rawline" w:hAnsi="Rawline" w:cs="Microsoft Sans Serif"/>
          <w:bCs/>
          <w:i/>
          <w:color w:val="002060"/>
          <w:sz w:val="20"/>
          <w:lang w:val="pt-PT"/>
        </w:rPr>
        <w:t>Aquisição de Expansão de Armazenamento de Dados e de Upgrade do Licenciamento “</w:t>
      </w:r>
      <w:proofErr w:type="spellStart"/>
      <w:r w:rsidRPr="00B57EED">
        <w:rPr>
          <w:rFonts w:ascii="Rawline" w:hAnsi="Rawline" w:cs="Microsoft Sans Serif"/>
          <w:bCs/>
          <w:i/>
          <w:color w:val="002060"/>
          <w:sz w:val="20"/>
          <w:lang w:val="pt-PT"/>
        </w:rPr>
        <w:t>Veeam</w:t>
      </w:r>
      <w:proofErr w:type="spellEnd"/>
      <w:r w:rsidRPr="00B57EED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 DP Essentials</w:t>
      </w:r>
      <w:r>
        <w:rPr>
          <w:rFonts w:ascii="Rawline" w:hAnsi="Rawline" w:cs="Microsoft Sans Serif"/>
          <w:bCs/>
          <w:i/>
          <w:color w:val="002060"/>
          <w:sz w:val="20"/>
          <w:lang w:val="pt-PT"/>
        </w:rPr>
        <w:t>”</w:t>
      </w:r>
      <w:r w:rsidRPr="00B57EED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 </w:t>
      </w:r>
      <w:r w:rsidRPr="0027779F">
        <w:rPr>
          <w:rFonts w:ascii="Rawline" w:hAnsi="Rawline" w:cs="Microsoft Sans Serif"/>
          <w:sz w:val="20"/>
          <w:lang w:val="pt-PT"/>
        </w:rPr>
        <w:t>declara</w:t>
      </w:r>
      <w:r>
        <w:rPr>
          <w:rFonts w:ascii="Rawline" w:hAnsi="Rawline" w:cs="Microsoft Sans Serif"/>
          <w:sz w:val="20"/>
          <w:lang w:val="pt-PT"/>
        </w:rPr>
        <w:t>,</w:t>
      </w:r>
      <w:r w:rsidRPr="0027779F">
        <w:rPr>
          <w:rFonts w:ascii="Rawline" w:hAnsi="Rawline" w:cs="Microsoft Sans Serif"/>
          <w:sz w:val="20"/>
          <w:lang w:val="pt-PT"/>
        </w:rPr>
        <w:t xml:space="preserve"> sob compromisso de honra, que a sua representada se propõe executar, em conformidade com o </w:t>
      </w:r>
      <w:r>
        <w:rPr>
          <w:rFonts w:ascii="Rawline" w:hAnsi="Rawline" w:cs="Microsoft Sans Serif"/>
          <w:sz w:val="20"/>
          <w:lang w:val="pt-PT"/>
        </w:rPr>
        <w:t>C</w:t>
      </w:r>
      <w:r w:rsidRPr="0027779F">
        <w:rPr>
          <w:rFonts w:ascii="Rawline" w:hAnsi="Rawline" w:cs="Microsoft Sans Serif"/>
          <w:sz w:val="20"/>
          <w:lang w:val="pt-PT"/>
        </w:rPr>
        <w:t xml:space="preserve">aderno de </w:t>
      </w:r>
      <w:r>
        <w:rPr>
          <w:rFonts w:ascii="Rawline" w:hAnsi="Rawline" w:cs="Microsoft Sans Serif"/>
          <w:sz w:val="20"/>
          <w:lang w:val="pt-PT"/>
        </w:rPr>
        <w:t>E</w:t>
      </w:r>
      <w:r w:rsidRPr="0027779F">
        <w:rPr>
          <w:rFonts w:ascii="Rawline" w:hAnsi="Rawline" w:cs="Microsoft Sans Serif"/>
          <w:sz w:val="20"/>
          <w:lang w:val="pt-PT"/>
        </w:rPr>
        <w:t xml:space="preserve">ncargos, relativamente ao qual declara aceitar sem reservas todas as cláusulas, e legislação aplicável, o objeto do contrato a celebrar, nos termos das especificações e com as características e nas condições constantes do </w:t>
      </w:r>
      <w:r>
        <w:rPr>
          <w:rFonts w:ascii="Rawline" w:hAnsi="Rawline" w:cs="Microsoft Sans Serif"/>
          <w:sz w:val="20"/>
          <w:lang w:val="pt-PT"/>
        </w:rPr>
        <w:t>C</w:t>
      </w:r>
      <w:r w:rsidRPr="0027779F">
        <w:rPr>
          <w:rFonts w:ascii="Rawline" w:hAnsi="Rawline" w:cs="Microsoft Sans Serif"/>
          <w:sz w:val="20"/>
          <w:lang w:val="pt-PT"/>
        </w:rPr>
        <w:t xml:space="preserve">aderno de </w:t>
      </w:r>
      <w:r>
        <w:rPr>
          <w:rFonts w:ascii="Rawline" w:hAnsi="Rawline" w:cs="Microsoft Sans Serif"/>
          <w:sz w:val="20"/>
          <w:lang w:val="pt-PT"/>
        </w:rPr>
        <w:t>E</w:t>
      </w:r>
      <w:r w:rsidRPr="0027779F">
        <w:rPr>
          <w:rFonts w:ascii="Rawline" w:hAnsi="Rawline" w:cs="Microsoft Sans Serif"/>
          <w:sz w:val="20"/>
          <w:lang w:val="pt-PT"/>
        </w:rPr>
        <w:t>ncargos do presente procedimento e pelo(s) seguinte(s) atributos(s):</w:t>
      </w:r>
      <w:bookmarkEnd w:id="2"/>
    </w:p>
    <w:p w14:paraId="002EAF13" w14:textId="77777777" w:rsidR="007A0CD4" w:rsidRPr="007F01A6" w:rsidRDefault="007A0CD4" w:rsidP="007A0CD4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19FF2274" w14:textId="77777777" w:rsidR="007A0CD4" w:rsidRDefault="007A0CD4" w:rsidP="007A0CD4">
      <w:pPr>
        <w:pStyle w:val="PargrafodaLista"/>
        <w:numPr>
          <w:ilvl w:val="0"/>
          <w:numId w:val="17"/>
        </w:numPr>
        <w:spacing w:line="276" w:lineRule="auto"/>
        <w:ind w:left="426" w:hanging="349"/>
        <w:rPr>
          <w:rFonts w:ascii="Rawline" w:hAnsi="Rawline" w:cs="Microsoft Sans Serif"/>
          <w:i/>
          <w:sz w:val="20"/>
          <w:szCs w:val="20"/>
          <w:lang w:val="pt-PT"/>
        </w:rPr>
      </w:pPr>
      <w:r w:rsidRPr="005075F4">
        <w:rPr>
          <w:rFonts w:ascii="Rawline" w:hAnsi="Rawline" w:cs="Microsoft Sans Serif"/>
          <w:iCs/>
          <w:sz w:val="20"/>
          <w:szCs w:val="20"/>
          <w:lang w:val="pt-PT"/>
        </w:rPr>
        <w:t>O valor global da proposta é de €</w:t>
      </w:r>
      <w:r w:rsidRPr="005075F4">
        <w:rPr>
          <w:rFonts w:ascii="Rawline" w:hAnsi="Rawline" w:cs="Microsoft Sans Serif"/>
          <w:i/>
          <w:sz w:val="20"/>
          <w:szCs w:val="20"/>
          <w:lang w:val="pt-PT"/>
        </w:rPr>
        <w:t xml:space="preserve"> …… (por algarismos e extenso) (</w:t>
      </w:r>
      <w:r w:rsidRPr="00C72F0E">
        <w:rPr>
          <w:rFonts w:ascii="Rawline" w:hAnsi="Rawline" w:cs="Microsoft Sans Serif"/>
          <w:i/>
          <w:sz w:val="20"/>
          <w:szCs w:val="20"/>
          <w:lang w:val="pt-PT"/>
        </w:rPr>
        <w:t>vide</w:t>
      </w:r>
      <w:r w:rsidRPr="005075F4">
        <w:rPr>
          <w:rFonts w:ascii="Rawline" w:hAnsi="Rawline" w:cs="Microsoft Sans Serif"/>
          <w:i/>
          <w:sz w:val="20"/>
          <w:szCs w:val="20"/>
          <w:lang w:val="pt-PT"/>
        </w:rPr>
        <w:t xml:space="preserve"> Cláusula 3ª e 14ª do Caderno de Encargos) [completar].</w:t>
      </w:r>
    </w:p>
    <w:p w14:paraId="6BD9789B" w14:textId="77777777" w:rsidR="007A0CD4" w:rsidRPr="005075F4" w:rsidRDefault="007A0CD4" w:rsidP="007A0CD4">
      <w:pPr>
        <w:pStyle w:val="PargrafodaLista"/>
        <w:spacing w:line="276" w:lineRule="auto"/>
        <w:ind w:left="426"/>
        <w:rPr>
          <w:rFonts w:ascii="Rawline" w:hAnsi="Rawline" w:cs="Microsoft Sans Serif"/>
          <w:i/>
          <w:sz w:val="20"/>
          <w:szCs w:val="20"/>
          <w:lang w:val="pt-PT"/>
        </w:rPr>
      </w:pPr>
    </w:p>
    <w:p w14:paraId="10F4D0EC" w14:textId="77777777" w:rsidR="007A0CD4" w:rsidRPr="00C72F0E" w:rsidRDefault="007A0CD4" w:rsidP="007A0CD4">
      <w:pPr>
        <w:pStyle w:val="PargrafodaLista"/>
        <w:numPr>
          <w:ilvl w:val="0"/>
          <w:numId w:val="17"/>
        </w:numPr>
        <w:spacing w:line="276" w:lineRule="auto"/>
        <w:ind w:left="426" w:hanging="349"/>
        <w:rPr>
          <w:rFonts w:ascii="Rawline" w:hAnsi="Rawline" w:cs="Microsoft Sans Serif"/>
          <w:sz w:val="20"/>
          <w:szCs w:val="20"/>
          <w:lang w:val="pt-PT"/>
        </w:rPr>
      </w:pPr>
      <w:r w:rsidRPr="005075F4">
        <w:rPr>
          <w:rFonts w:ascii="Rawline" w:hAnsi="Rawline" w:cs="Microsoft Sans Serif"/>
          <w:iCs/>
          <w:sz w:val="20"/>
          <w:szCs w:val="20"/>
          <w:lang w:val="pt-PT"/>
        </w:rPr>
        <w:t>Prazo de entrega</w:t>
      </w:r>
      <w:r w:rsidRPr="00C72F0E">
        <w:rPr>
          <w:rFonts w:ascii="Rawline" w:hAnsi="Rawline" w:cs="Microsoft Sans Serif"/>
          <w:sz w:val="20"/>
          <w:szCs w:val="20"/>
          <w:lang w:val="pt-PT"/>
        </w:rPr>
        <w:t>:</w:t>
      </w:r>
      <w:r w:rsidRPr="00C72F0E">
        <w:rPr>
          <w:rFonts w:ascii="Rawline" w:hAnsi="Rawline" w:cs="Microsoft Sans Serif"/>
          <w:bCs/>
          <w:sz w:val="20"/>
          <w:szCs w:val="20"/>
          <w:lang w:val="pt-PT"/>
        </w:rPr>
        <w:t xml:space="preserve"> …… </w:t>
      </w:r>
      <w:r w:rsidRPr="00C72F0E">
        <w:rPr>
          <w:rFonts w:ascii="Rawline" w:hAnsi="Rawline" w:cs="Microsoft Sans Serif"/>
          <w:i/>
          <w:sz w:val="20"/>
          <w:szCs w:val="20"/>
          <w:lang w:val="pt-PT"/>
        </w:rPr>
        <w:t xml:space="preserve">(extenso) </w:t>
      </w:r>
      <w:r w:rsidRPr="00C72F0E">
        <w:rPr>
          <w:rFonts w:ascii="Rawline" w:hAnsi="Rawline" w:cs="Microsoft Sans Serif"/>
          <w:bCs/>
          <w:sz w:val="20"/>
          <w:szCs w:val="20"/>
          <w:lang w:val="pt-PT"/>
        </w:rPr>
        <w:t xml:space="preserve">[máximo </w:t>
      </w:r>
      <w:r w:rsidRPr="00CC1940">
        <w:rPr>
          <w:rFonts w:ascii="Rawline" w:hAnsi="Rawline" w:cs="Microsoft Sans Serif"/>
          <w:bCs/>
          <w:sz w:val="20"/>
          <w:szCs w:val="20"/>
          <w:lang w:val="pt-PT"/>
        </w:rPr>
        <w:t>4 (quatro) semanas</w:t>
      </w:r>
      <w:r w:rsidRPr="00C72F0E">
        <w:rPr>
          <w:rFonts w:ascii="Rawline" w:hAnsi="Rawline" w:cs="Microsoft Sans Serif"/>
          <w:bCs/>
          <w:sz w:val="20"/>
          <w:szCs w:val="20"/>
          <w:lang w:val="pt-PT"/>
        </w:rPr>
        <w:t>]</w:t>
      </w:r>
      <w:r w:rsidRPr="00C72F0E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C72F0E">
        <w:rPr>
          <w:rFonts w:ascii="Rawline" w:hAnsi="Rawline" w:cs="Microsoft Sans Serif"/>
          <w:iCs/>
          <w:color w:val="002060"/>
          <w:sz w:val="20"/>
          <w:szCs w:val="20"/>
          <w:highlight w:val="lightGray"/>
          <w:lang w:val="pt-PT"/>
        </w:rPr>
        <w:t>[completar</w:t>
      </w:r>
      <w:r w:rsidRPr="00C72F0E">
        <w:rPr>
          <w:rFonts w:ascii="Rawline" w:hAnsi="Rawline" w:cs="Microsoft Sans Serif"/>
          <w:iCs/>
          <w:color w:val="0070C0"/>
          <w:sz w:val="20"/>
          <w:szCs w:val="20"/>
          <w:highlight w:val="lightGray"/>
          <w:lang w:val="pt-PT"/>
        </w:rPr>
        <w:t>]</w:t>
      </w:r>
    </w:p>
    <w:p w14:paraId="1AFFA81B" w14:textId="77777777" w:rsidR="007A0CD4" w:rsidRPr="00C72F0E" w:rsidRDefault="007A0CD4" w:rsidP="007A0CD4">
      <w:pPr>
        <w:spacing w:line="276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CE0DA64" w14:textId="77777777" w:rsidR="007A0CD4" w:rsidRPr="00C72F0E" w:rsidRDefault="007A0CD4" w:rsidP="007A0CD4">
      <w:pPr>
        <w:pStyle w:val="PargrafodaLista"/>
        <w:numPr>
          <w:ilvl w:val="0"/>
          <w:numId w:val="17"/>
        </w:numPr>
        <w:spacing w:line="276" w:lineRule="auto"/>
        <w:ind w:left="426" w:hanging="349"/>
        <w:rPr>
          <w:rFonts w:ascii="Rawline" w:hAnsi="Rawline" w:cs="Microsoft Sans Serif"/>
          <w:iCs/>
          <w:sz w:val="20"/>
          <w:szCs w:val="20"/>
          <w:lang w:val="pt-PT"/>
        </w:rPr>
      </w:pPr>
      <w:r w:rsidRPr="005075F4">
        <w:rPr>
          <w:rFonts w:ascii="Rawline" w:hAnsi="Rawline" w:cs="Microsoft Sans Serif"/>
          <w:iCs/>
          <w:sz w:val="20"/>
          <w:szCs w:val="20"/>
          <w:lang w:val="pt-PT"/>
        </w:rPr>
        <w:t>Prazo de instalação de</w:t>
      </w:r>
      <w:proofErr w:type="gramStart"/>
      <w:r w:rsidRPr="00C72F0E">
        <w:rPr>
          <w:rFonts w:ascii="Rawline" w:hAnsi="Rawline" w:cs="Microsoft Sans Serif"/>
          <w:iCs/>
          <w:sz w:val="20"/>
          <w:szCs w:val="20"/>
          <w:lang w:val="pt-PT"/>
        </w:rPr>
        <w:t xml:space="preserve"> ….</w:t>
      </w:r>
      <w:proofErr w:type="gramEnd"/>
      <w:r w:rsidRPr="00C72F0E">
        <w:rPr>
          <w:rFonts w:ascii="Rawline" w:hAnsi="Rawline" w:cs="Microsoft Sans Serif"/>
          <w:iCs/>
          <w:sz w:val="20"/>
          <w:szCs w:val="20"/>
          <w:lang w:val="pt-PT"/>
        </w:rPr>
        <w:t xml:space="preserve">. </w:t>
      </w:r>
      <w:r w:rsidRPr="00C72F0E">
        <w:rPr>
          <w:rFonts w:ascii="Rawline" w:hAnsi="Rawline" w:cs="Microsoft Sans Serif"/>
          <w:i/>
          <w:sz w:val="20"/>
          <w:szCs w:val="20"/>
          <w:lang w:val="pt-PT"/>
        </w:rPr>
        <w:t xml:space="preserve">(extenso) </w:t>
      </w:r>
      <w:r w:rsidRPr="00C72F0E">
        <w:rPr>
          <w:rFonts w:ascii="Rawline" w:hAnsi="Rawline" w:cs="Microsoft Sans Serif"/>
          <w:iCs/>
          <w:sz w:val="20"/>
          <w:szCs w:val="20"/>
          <w:lang w:val="pt-PT"/>
        </w:rPr>
        <w:t>[</w:t>
      </w:r>
      <w:r w:rsidRPr="00C72F0E">
        <w:rPr>
          <w:rFonts w:ascii="Rawline" w:hAnsi="Rawline" w:cs="Microsoft Sans Serif"/>
          <w:bCs/>
          <w:sz w:val="20"/>
          <w:szCs w:val="20"/>
          <w:lang w:val="pt-PT"/>
        </w:rPr>
        <w:t>máximo</w:t>
      </w:r>
      <w:r w:rsidRPr="00C72F0E">
        <w:rPr>
          <w:rFonts w:ascii="Rawline" w:hAnsi="Rawline" w:cs="Microsoft Sans Serif"/>
          <w:iCs/>
          <w:sz w:val="20"/>
          <w:szCs w:val="20"/>
          <w:lang w:val="pt-PT"/>
        </w:rPr>
        <w:t xml:space="preserve"> </w:t>
      </w:r>
      <w:r w:rsidRPr="00CC1940">
        <w:rPr>
          <w:rFonts w:ascii="Rawline" w:hAnsi="Rawline" w:cs="Microsoft Sans Serif"/>
          <w:iCs/>
          <w:sz w:val="20"/>
          <w:szCs w:val="20"/>
          <w:lang w:val="pt-PT"/>
        </w:rPr>
        <w:t>3 (três) dias út</w:t>
      </w:r>
      <w:r>
        <w:rPr>
          <w:rFonts w:ascii="Rawline" w:hAnsi="Rawline" w:cs="Microsoft Sans Serif"/>
          <w:iCs/>
          <w:sz w:val="20"/>
          <w:szCs w:val="20"/>
          <w:lang w:val="pt-PT"/>
        </w:rPr>
        <w:t>eis,</w:t>
      </w:r>
      <w:r w:rsidRPr="00C72F0E">
        <w:rPr>
          <w:rFonts w:ascii="Rawline" w:hAnsi="Rawline" w:cs="Microsoft Sans Serif"/>
          <w:iCs/>
          <w:sz w:val="20"/>
          <w:szCs w:val="20"/>
          <w:lang w:val="pt-PT"/>
        </w:rPr>
        <w:t xml:space="preserve"> após entrega] </w:t>
      </w:r>
      <w:r w:rsidRPr="00C72F0E">
        <w:rPr>
          <w:rFonts w:ascii="Rawline" w:hAnsi="Rawline" w:cs="Microsoft Sans Serif"/>
          <w:iCs/>
          <w:color w:val="002060"/>
          <w:sz w:val="20"/>
          <w:szCs w:val="20"/>
          <w:highlight w:val="lightGray"/>
          <w:lang w:val="pt-PT"/>
        </w:rPr>
        <w:t>[completar</w:t>
      </w:r>
      <w:r w:rsidRPr="00C72F0E">
        <w:rPr>
          <w:rFonts w:ascii="Rawline" w:hAnsi="Rawline" w:cs="Microsoft Sans Serif"/>
          <w:iCs/>
          <w:color w:val="0070C0"/>
          <w:sz w:val="20"/>
          <w:szCs w:val="20"/>
          <w:highlight w:val="lightGray"/>
          <w:lang w:val="pt-PT"/>
        </w:rPr>
        <w:t>]</w:t>
      </w:r>
    </w:p>
    <w:p w14:paraId="39270C37" w14:textId="77777777" w:rsidR="007A0CD4" w:rsidRPr="00C72F0E" w:rsidRDefault="007A0CD4" w:rsidP="007A0CD4">
      <w:pPr>
        <w:spacing w:line="276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A0C6450" w14:textId="77777777" w:rsidR="007A0CD4" w:rsidRPr="00C72F0E" w:rsidRDefault="007A0CD4" w:rsidP="007A0CD4">
      <w:pPr>
        <w:pStyle w:val="PargrafodaLista"/>
        <w:numPr>
          <w:ilvl w:val="0"/>
          <w:numId w:val="17"/>
        </w:numPr>
        <w:spacing w:line="276" w:lineRule="auto"/>
        <w:ind w:left="426" w:hanging="349"/>
        <w:rPr>
          <w:rFonts w:ascii="Rawline" w:hAnsi="Rawline" w:cs="Microsoft Sans Serif"/>
          <w:sz w:val="20"/>
          <w:szCs w:val="20"/>
          <w:lang w:val="pt-PT"/>
        </w:rPr>
      </w:pPr>
      <w:r w:rsidRPr="005075F4">
        <w:rPr>
          <w:rFonts w:ascii="Rawline" w:hAnsi="Rawline" w:cs="Microsoft Sans Serif"/>
          <w:iCs/>
          <w:sz w:val="20"/>
          <w:szCs w:val="20"/>
          <w:lang w:val="pt-PT"/>
        </w:rPr>
        <w:t>Prazo de garantia</w:t>
      </w:r>
      <w:r w:rsidRPr="00C72F0E">
        <w:rPr>
          <w:rFonts w:ascii="Rawline" w:hAnsi="Rawline" w:cs="Microsoft Sans Serif"/>
          <w:i/>
          <w:sz w:val="20"/>
          <w:szCs w:val="20"/>
          <w:lang w:val="pt-PT"/>
        </w:rPr>
        <w:t xml:space="preserve"> …. (extenso) [mínimo </w:t>
      </w:r>
      <w:r w:rsidRPr="00C72F0E">
        <w:rPr>
          <w:rFonts w:ascii="Rawline" w:hAnsi="Rawline" w:cs="Microsoft Sans Serif"/>
          <w:iCs/>
          <w:sz w:val="20"/>
          <w:szCs w:val="20"/>
          <w:lang w:val="pt-PT"/>
        </w:rPr>
        <w:t xml:space="preserve">de 3 (três) anos] </w:t>
      </w:r>
      <w:r w:rsidRPr="00C72F0E">
        <w:rPr>
          <w:rFonts w:ascii="Rawline" w:hAnsi="Rawline" w:cs="Microsoft Sans Serif"/>
          <w:iCs/>
          <w:color w:val="002060"/>
          <w:sz w:val="20"/>
          <w:szCs w:val="20"/>
          <w:highlight w:val="lightGray"/>
          <w:lang w:val="pt-PT"/>
        </w:rPr>
        <w:t>[completar</w:t>
      </w:r>
      <w:r w:rsidRPr="00C72F0E">
        <w:rPr>
          <w:rFonts w:ascii="Rawline" w:hAnsi="Rawline" w:cs="Microsoft Sans Serif"/>
          <w:iCs/>
          <w:color w:val="0070C0"/>
          <w:sz w:val="20"/>
          <w:szCs w:val="20"/>
          <w:highlight w:val="lightGray"/>
          <w:lang w:val="pt-PT"/>
        </w:rPr>
        <w:t>]</w:t>
      </w:r>
    </w:p>
    <w:p w14:paraId="38710BBB" w14:textId="77777777" w:rsidR="007A0CD4" w:rsidRPr="00C72F0E" w:rsidRDefault="007A0CD4" w:rsidP="007A0CD4">
      <w:pPr>
        <w:spacing w:line="276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3DBE763" w14:textId="77777777" w:rsidR="007A0CD4" w:rsidRPr="00C72F0E" w:rsidRDefault="007A0CD4" w:rsidP="007A0CD4">
      <w:pPr>
        <w:pStyle w:val="PargrafodaLista"/>
        <w:numPr>
          <w:ilvl w:val="0"/>
          <w:numId w:val="17"/>
        </w:numPr>
        <w:spacing w:line="276" w:lineRule="auto"/>
        <w:ind w:left="426" w:hanging="349"/>
        <w:rPr>
          <w:rFonts w:ascii="Rawline" w:hAnsi="Rawline" w:cs="Microsoft Sans Serif"/>
          <w:sz w:val="20"/>
          <w:szCs w:val="20"/>
          <w:lang w:val="pt-PT"/>
        </w:rPr>
      </w:pPr>
      <w:r w:rsidRPr="005075F4">
        <w:rPr>
          <w:rFonts w:ascii="Rawline" w:hAnsi="Rawline" w:cs="Microsoft Sans Serif"/>
          <w:iCs/>
          <w:sz w:val="20"/>
          <w:szCs w:val="20"/>
          <w:lang w:val="pt-PT"/>
        </w:rPr>
        <w:t>Prazo de reparação ou substituição de peças</w:t>
      </w:r>
      <w:r w:rsidRPr="00C72F0E">
        <w:rPr>
          <w:rFonts w:ascii="Rawline" w:hAnsi="Rawline" w:cs="Microsoft Sans Serif"/>
          <w:sz w:val="20"/>
          <w:szCs w:val="20"/>
          <w:lang w:val="pt-PT"/>
        </w:rPr>
        <w:t xml:space="preserve"> … </w:t>
      </w:r>
      <w:r w:rsidRPr="00C72F0E">
        <w:rPr>
          <w:rFonts w:ascii="Rawline" w:hAnsi="Rawline" w:cs="Microsoft Sans Serif"/>
          <w:i/>
          <w:sz w:val="20"/>
          <w:szCs w:val="20"/>
          <w:lang w:val="pt-PT"/>
        </w:rPr>
        <w:t>(extenso)</w:t>
      </w:r>
      <w:r w:rsidRPr="00C72F0E">
        <w:rPr>
          <w:rFonts w:ascii="Rawline" w:hAnsi="Rawline" w:cs="Microsoft Sans Serif"/>
          <w:sz w:val="20"/>
          <w:szCs w:val="20"/>
          <w:lang w:val="pt-PT"/>
        </w:rPr>
        <w:t xml:space="preserve"> [máximo de </w:t>
      </w:r>
      <w:r w:rsidRPr="00CC1940">
        <w:rPr>
          <w:rFonts w:ascii="Rawline" w:hAnsi="Rawline" w:cs="Microsoft Sans Serif"/>
          <w:sz w:val="20"/>
          <w:szCs w:val="20"/>
          <w:lang w:val="pt-PT"/>
        </w:rPr>
        <w:t>10 (dez) dias</w:t>
      </w:r>
      <w:r w:rsidRPr="00C72F0E">
        <w:rPr>
          <w:rFonts w:ascii="Rawline" w:hAnsi="Rawline" w:cs="Microsoft Sans Serif"/>
          <w:sz w:val="20"/>
          <w:szCs w:val="20"/>
          <w:lang w:val="pt-PT"/>
        </w:rPr>
        <w:t>]</w:t>
      </w:r>
      <w:r w:rsidRPr="00C72F0E">
        <w:rPr>
          <w:rFonts w:ascii="Rawline" w:hAnsi="Rawline" w:cs="Microsoft Sans Serif"/>
          <w:iCs/>
          <w:color w:val="002060"/>
          <w:sz w:val="20"/>
          <w:szCs w:val="20"/>
          <w:highlight w:val="lightGray"/>
          <w:lang w:val="pt-PT"/>
        </w:rPr>
        <w:t xml:space="preserve"> [completar</w:t>
      </w:r>
      <w:r w:rsidRPr="00C72F0E">
        <w:rPr>
          <w:rFonts w:ascii="Rawline" w:hAnsi="Rawline" w:cs="Microsoft Sans Serif"/>
          <w:iCs/>
          <w:color w:val="0070C0"/>
          <w:sz w:val="20"/>
          <w:szCs w:val="20"/>
          <w:highlight w:val="lightGray"/>
          <w:lang w:val="pt-PT"/>
        </w:rPr>
        <w:t>]</w:t>
      </w:r>
    </w:p>
    <w:p w14:paraId="0648B4BC" w14:textId="77777777" w:rsidR="007A0CD4" w:rsidRPr="00C72F0E" w:rsidRDefault="007A0CD4" w:rsidP="007A0CD4">
      <w:pPr>
        <w:spacing w:line="276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E4A35C3" w14:textId="77777777" w:rsidR="007A0CD4" w:rsidRPr="00C72F0E" w:rsidRDefault="007A0CD4" w:rsidP="007A0CD4">
      <w:pPr>
        <w:pStyle w:val="PargrafodaLista"/>
        <w:numPr>
          <w:ilvl w:val="0"/>
          <w:numId w:val="17"/>
        </w:numPr>
        <w:spacing w:line="276" w:lineRule="auto"/>
        <w:ind w:left="426" w:hanging="349"/>
        <w:rPr>
          <w:rFonts w:ascii="Rawline" w:hAnsi="Rawline" w:cs="Microsoft Sans Serif"/>
          <w:i/>
          <w:sz w:val="20"/>
          <w:szCs w:val="20"/>
          <w:lang w:val="pt-PT"/>
        </w:rPr>
      </w:pPr>
      <w:r w:rsidRPr="005075F4">
        <w:rPr>
          <w:rFonts w:ascii="Rawline" w:hAnsi="Rawline" w:cs="Microsoft Sans Serif"/>
          <w:iCs/>
          <w:sz w:val="20"/>
          <w:szCs w:val="20"/>
          <w:lang w:val="pt-PT"/>
        </w:rPr>
        <w:t>Prazo de substituição total do equipamento</w:t>
      </w:r>
      <w:proofErr w:type="gramStart"/>
      <w:r w:rsidRPr="00C72F0E">
        <w:rPr>
          <w:rFonts w:ascii="Rawline" w:hAnsi="Rawline" w:cs="Microsoft Sans Serif"/>
          <w:sz w:val="20"/>
          <w:szCs w:val="20"/>
          <w:lang w:val="pt-PT"/>
        </w:rPr>
        <w:t xml:space="preserve"> ….</w:t>
      </w:r>
      <w:proofErr w:type="gramEnd"/>
      <w:r w:rsidRPr="00C72F0E">
        <w:rPr>
          <w:rFonts w:ascii="Rawline" w:hAnsi="Rawline" w:cs="Microsoft Sans Serif"/>
          <w:sz w:val="20"/>
          <w:szCs w:val="20"/>
          <w:lang w:val="pt-PT"/>
        </w:rPr>
        <w:t xml:space="preserve">. </w:t>
      </w:r>
      <w:r w:rsidRPr="00C72F0E">
        <w:rPr>
          <w:rFonts w:ascii="Rawline" w:hAnsi="Rawline" w:cs="Microsoft Sans Serif"/>
          <w:i/>
          <w:sz w:val="20"/>
          <w:szCs w:val="20"/>
          <w:lang w:val="pt-PT"/>
        </w:rPr>
        <w:t xml:space="preserve">(extenso) </w:t>
      </w:r>
      <w:r w:rsidRPr="00C72F0E">
        <w:rPr>
          <w:rFonts w:ascii="Rawline" w:hAnsi="Rawline" w:cs="Microsoft Sans Serif"/>
          <w:sz w:val="20"/>
          <w:szCs w:val="20"/>
          <w:lang w:val="pt-PT"/>
        </w:rPr>
        <w:t xml:space="preserve">[máximo de </w:t>
      </w:r>
      <w:r w:rsidRPr="005075F4">
        <w:rPr>
          <w:rFonts w:ascii="Rawline" w:hAnsi="Rawline" w:cs="Microsoft Sans Serif"/>
          <w:sz w:val="20"/>
          <w:szCs w:val="20"/>
          <w:lang w:val="pt-PT"/>
        </w:rPr>
        <w:t>30 (trinta) dias</w:t>
      </w:r>
      <w:r w:rsidRPr="00C72F0E">
        <w:rPr>
          <w:rFonts w:ascii="Rawline" w:hAnsi="Rawline" w:cs="Microsoft Sans Serif"/>
          <w:sz w:val="20"/>
          <w:szCs w:val="20"/>
          <w:lang w:val="pt-PT"/>
        </w:rPr>
        <w:t xml:space="preserve">] </w:t>
      </w:r>
      <w:r w:rsidRPr="00C72F0E">
        <w:rPr>
          <w:rFonts w:ascii="Rawline" w:hAnsi="Rawline" w:cs="Microsoft Sans Serif"/>
          <w:iCs/>
          <w:color w:val="002060"/>
          <w:sz w:val="20"/>
          <w:szCs w:val="20"/>
          <w:highlight w:val="lightGray"/>
          <w:lang w:val="pt-PT"/>
        </w:rPr>
        <w:t>[completar</w:t>
      </w:r>
      <w:r w:rsidRPr="00C72F0E">
        <w:rPr>
          <w:rFonts w:ascii="Rawline" w:hAnsi="Rawline" w:cs="Microsoft Sans Serif"/>
          <w:iCs/>
          <w:color w:val="0070C0"/>
          <w:sz w:val="20"/>
          <w:szCs w:val="20"/>
          <w:highlight w:val="lightGray"/>
          <w:lang w:val="pt-PT"/>
        </w:rPr>
        <w:t>]</w:t>
      </w:r>
    </w:p>
    <w:p w14:paraId="6FFD4CC8" w14:textId="77777777" w:rsidR="007A0CD4" w:rsidRPr="005075F4" w:rsidRDefault="007A0CD4" w:rsidP="007A0CD4">
      <w:pPr>
        <w:spacing w:line="276" w:lineRule="auto"/>
        <w:jc w:val="both"/>
        <w:rPr>
          <w:rFonts w:ascii="Rawline" w:hAnsi="Rawline" w:cs="Microsoft Sans Serif"/>
          <w:iCs/>
          <w:sz w:val="20"/>
          <w:szCs w:val="20"/>
          <w:lang w:val="pt-PT"/>
        </w:rPr>
      </w:pPr>
    </w:p>
    <w:p w14:paraId="637797C7" w14:textId="77777777" w:rsidR="007A0CD4" w:rsidRPr="005075F4" w:rsidRDefault="007A0CD4" w:rsidP="007A0CD4">
      <w:pPr>
        <w:spacing w:line="276" w:lineRule="auto"/>
        <w:jc w:val="both"/>
        <w:rPr>
          <w:rFonts w:ascii="Rawline" w:hAnsi="Rawline" w:cs="Microsoft Sans Serif"/>
          <w:iCs/>
          <w:sz w:val="20"/>
          <w:lang w:val="pt-PT"/>
        </w:rPr>
      </w:pPr>
    </w:p>
    <w:p w14:paraId="7E06A8B2" w14:textId="77777777" w:rsidR="007A0CD4" w:rsidRPr="00C8611E" w:rsidRDefault="007A0CD4" w:rsidP="007A0CD4">
      <w:pPr>
        <w:spacing w:line="360" w:lineRule="auto"/>
        <w:rPr>
          <w:rFonts w:ascii="Rawline" w:hAnsi="Rawline" w:cs="Microsoft Sans Serif"/>
          <w:i/>
          <w:iCs/>
          <w:sz w:val="20"/>
          <w:szCs w:val="20"/>
          <w:lang w:val="pt-PT"/>
        </w:rPr>
      </w:pPr>
      <w:r w:rsidRPr="005075F4">
        <w:rPr>
          <w:rFonts w:ascii="Rawline" w:hAnsi="Rawline" w:cs="Microsoft Sans Serif"/>
          <w:sz w:val="20"/>
          <w:szCs w:val="20"/>
          <w:lang w:val="pt-PT"/>
        </w:rPr>
        <w:t>Código de acesso à Certidão Permanente de Registo Comercial</w:t>
      </w:r>
      <w:r w:rsidRPr="00C8611E">
        <w:rPr>
          <w:rStyle w:val="Refdenotaderodap"/>
          <w:rFonts w:ascii="Rawline" w:hAnsi="Rawline"/>
          <w:i/>
          <w:iCs/>
          <w:sz w:val="20"/>
          <w:szCs w:val="20"/>
          <w:lang w:val="pt-PT"/>
        </w:rPr>
        <w:footnoteReference w:id="6"/>
      </w:r>
      <w:r w:rsidRPr="00C8611E"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…. </w:t>
      </w:r>
      <w:r w:rsidRPr="00C8611E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[</w:t>
      </w:r>
      <w:r w:rsidRPr="00C8611E">
        <w:rPr>
          <w:rFonts w:ascii="Rawline" w:hAnsi="Rawline" w:cs="Microsoft Sans Serif"/>
          <w:iCs/>
          <w:color w:val="002060"/>
          <w:sz w:val="20"/>
          <w:szCs w:val="20"/>
          <w:highlight w:val="lightGray"/>
          <w:lang w:val="pt-PT"/>
        </w:rPr>
        <w:t>completar</w:t>
      </w:r>
      <w:r w:rsidRPr="00C8611E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].</w:t>
      </w:r>
    </w:p>
    <w:p w14:paraId="6082BB15" w14:textId="77777777" w:rsidR="007A0CD4" w:rsidRPr="00C8611E" w:rsidRDefault="007A0CD4" w:rsidP="007A0CD4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 w:eastAsia="zh-TW"/>
        </w:rPr>
      </w:pPr>
      <w:r w:rsidRPr="005075F4">
        <w:rPr>
          <w:rFonts w:ascii="Rawline" w:hAnsi="Rawline" w:cs="Microsoft Sans Serif"/>
          <w:sz w:val="20"/>
          <w:szCs w:val="20"/>
          <w:lang w:val="pt-PT"/>
        </w:rPr>
        <w:t>Código/chave do Registo Central do Beneficiário Efetivo (RCBE)</w:t>
      </w:r>
      <w:r w:rsidRPr="00C8611E">
        <w:rPr>
          <w:rFonts w:ascii="Rawline" w:hAnsi="Rawline" w:cs="Microsoft Sans Serif"/>
          <w:i/>
          <w:iCs/>
          <w:sz w:val="20"/>
          <w:szCs w:val="20"/>
          <w:lang w:val="pt-PT"/>
        </w:rPr>
        <w:t>. ….</w:t>
      </w:r>
      <w:r w:rsidRPr="00C8611E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 xml:space="preserve"> </w:t>
      </w:r>
      <w:r w:rsidRPr="00C8611E">
        <w:rPr>
          <w:rFonts w:ascii="Rawline" w:hAnsi="Rawline" w:cs="Microsoft Sans Serif"/>
          <w:iCs/>
          <w:color w:val="002060"/>
          <w:sz w:val="20"/>
          <w:szCs w:val="20"/>
          <w:highlight w:val="lightGray"/>
          <w:lang w:val="pt-PT"/>
        </w:rPr>
        <w:t>[completar</w:t>
      </w:r>
      <w:r w:rsidRPr="00C8611E">
        <w:rPr>
          <w:rFonts w:ascii="Rawline" w:hAnsi="Rawline" w:cs="Microsoft Sans Serif"/>
          <w:iCs/>
          <w:color w:val="0070C0"/>
          <w:sz w:val="20"/>
          <w:szCs w:val="20"/>
          <w:highlight w:val="lightGray"/>
          <w:lang w:val="pt-PT"/>
        </w:rPr>
        <w:t>].</w:t>
      </w:r>
      <w:r w:rsidRPr="00C8611E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]</w:t>
      </w:r>
      <w:r w:rsidRPr="00C8611E">
        <w:rPr>
          <w:rStyle w:val="Refdenotaderodap"/>
          <w:rFonts w:ascii="Rawline" w:hAnsi="Rawline" w:cs="Microsoft Sans Serif"/>
          <w:sz w:val="20"/>
          <w:szCs w:val="20"/>
          <w:lang w:val="pt-PT"/>
        </w:rPr>
        <w:footnoteReference w:id="7"/>
      </w:r>
      <w:r w:rsidRPr="00C8611E">
        <w:rPr>
          <w:rFonts w:ascii="Rawline" w:hAnsi="Rawline" w:cs="Microsoft Sans Serif"/>
          <w:iCs/>
          <w:color w:val="002060"/>
          <w:sz w:val="20"/>
          <w:szCs w:val="20"/>
          <w:lang w:val="pt-PT"/>
        </w:rPr>
        <w:t>.</w:t>
      </w:r>
    </w:p>
    <w:p w14:paraId="12500FBD" w14:textId="77777777" w:rsidR="007A0CD4" w:rsidRDefault="007A0CD4" w:rsidP="007A0CD4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247889D9" w14:textId="77777777" w:rsidR="007A0CD4" w:rsidRPr="007F01A6" w:rsidRDefault="007A0CD4" w:rsidP="007A0CD4">
      <w:pPr>
        <w:pStyle w:val="PargrafodaLista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lang w:val="pt-PT"/>
        </w:rPr>
      </w:pPr>
      <w:r w:rsidRPr="007F01A6">
        <w:rPr>
          <w:rFonts w:ascii="Rawline" w:hAnsi="Rawline" w:cs="Microsoft Sans Serif"/>
          <w:i/>
          <w:color w:val="002060"/>
          <w:sz w:val="20"/>
          <w:lang w:val="pt-PT"/>
        </w:rPr>
        <w:t>Comunicações e notificações:</w:t>
      </w:r>
    </w:p>
    <w:p w14:paraId="3F4D088C" w14:textId="77777777" w:rsidR="007A0CD4" w:rsidRPr="007F01A6" w:rsidRDefault="007A0CD4" w:rsidP="007A0CD4">
      <w:pPr>
        <w:pStyle w:val="PargrafodaLista"/>
        <w:spacing w:line="276" w:lineRule="auto"/>
        <w:ind w:left="0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>Para o Adjudicatário:</w:t>
      </w:r>
    </w:p>
    <w:p w14:paraId="094DBDFA" w14:textId="77777777" w:rsidR="007A0CD4" w:rsidRPr="007F01A6" w:rsidRDefault="007A0CD4" w:rsidP="007A0CD4">
      <w:pPr>
        <w:pStyle w:val="PargrafodaLista"/>
        <w:spacing w:line="276" w:lineRule="auto"/>
        <w:ind w:left="0"/>
        <w:rPr>
          <w:rFonts w:ascii="Rawline" w:hAnsi="Rawline" w:cs="Microsoft Sans Serif"/>
          <w:color w:val="002060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À atenção de: </w:t>
      </w:r>
      <w:r w:rsidRPr="007F01A6">
        <w:rPr>
          <w:rFonts w:ascii="Rawline" w:hAnsi="Rawline" w:cs="Microsoft Sans Serif"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color w:val="002060"/>
          <w:sz w:val="20"/>
          <w:highlight w:val="lightGray"/>
          <w:lang w:val="pt-PT"/>
        </w:rPr>
        <w:t>completar</w:t>
      </w:r>
      <w:r w:rsidRPr="007F01A6">
        <w:rPr>
          <w:rFonts w:ascii="Rawline" w:hAnsi="Rawline" w:cs="Microsoft Sans Serif"/>
          <w:color w:val="002060"/>
          <w:sz w:val="20"/>
          <w:lang w:val="pt-PT"/>
        </w:rPr>
        <w:t>]</w:t>
      </w:r>
    </w:p>
    <w:p w14:paraId="067DCE81" w14:textId="77777777" w:rsidR="007A0CD4" w:rsidRPr="007F01A6" w:rsidRDefault="007A0CD4" w:rsidP="007A0CD4">
      <w:pPr>
        <w:pStyle w:val="PargrafodaLista"/>
        <w:spacing w:line="276" w:lineRule="auto"/>
        <w:ind w:left="0"/>
        <w:rPr>
          <w:rFonts w:ascii="Rawline" w:hAnsi="Rawline" w:cs="Microsoft Sans Serif"/>
          <w:color w:val="002060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Morada: </w:t>
      </w:r>
      <w:r w:rsidRPr="007F01A6">
        <w:rPr>
          <w:rFonts w:ascii="Rawline" w:hAnsi="Rawline" w:cs="Microsoft Sans Serif"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color w:val="002060"/>
          <w:sz w:val="20"/>
          <w:highlight w:val="lightGray"/>
          <w:lang w:val="pt-PT"/>
        </w:rPr>
        <w:t>completar</w:t>
      </w:r>
      <w:r w:rsidRPr="007F01A6">
        <w:rPr>
          <w:rFonts w:ascii="Rawline" w:hAnsi="Rawline" w:cs="Microsoft Sans Serif"/>
          <w:color w:val="002060"/>
          <w:sz w:val="20"/>
          <w:lang w:val="pt-PT"/>
        </w:rPr>
        <w:t>]</w:t>
      </w:r>
    </w:p>
    <w:p w14:paraId="2367E48F" w14:textId="77777777" w:rsidR="007A0CD4" w:rsidRDefault="007A0CD4" w:rsidP="007A0CD4">
      <w:pPr>
        <w:pStyle w:val="PargrafodaLista"/>
        <w:spacing w:line="276" w:lineRule="auto"/>
        <w:ind w:left="0"/>
        <w:rPr>
          <w:rFonts w:ascii="Rawline" w:hAnsi="Rawline" w:cs="Microsoft Sans Serif"/>
          <w:color w:val="002060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Endereço de correio eletrónico: </w:t>
      </w:r>
      <w:r w:rsidRPr="007F01A6">
        <w:rPr>
          <w:rFonts w:ascii="Rawline" w:hAnsi="Rawline" w:cs="Microsoft Sans Serif"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color w:val="002060"/>
          <w:sz w:val="20"/>
          <w:highlight w:val="lightGray"/>
          <w:lang w:val="pt-PT"/>
        </w:rPr>
        <w:t>completar</w:t>
      </w:r>
      <w:r w:rsidRPr="007F01A6">
        <w:rPr>
          <w:rFonts w:ascii="Rawline" w:hAnsi="Rawline" w:cs="Microsoft Sans Serif"/>
          <w:color w:val="002060"/>
          <w:sz w:val="20"/>
          <w:lang w:val="pt-PT"/>
        </w:rPr>
        <w:t>]</w:t>
      </w:r>
    </w:p>
    <w:p w14:paraId="63B8168B" w14:textId="40D7254A" w:rsidR="007A0CD4" w:rsidRDefault="007A0CD4" w:rsidP="007A0CD4">
      <w:pPr>
        <w:pStyle w:val="PargrafodaLista"/>
        <w:spacing w:line="276" w:lineRule="auto"/>
        <w:ind w:left="0"/>
        <w:rPr>
          <w:rFonts w:ascii="Rawline" w:hAnsi="Rawline" w:cs="Microsoft Sans Serif"/>
          <w:color w:val="002060"/>
          <w:sz w:val="20"/>
          <w:lang w:val="pt-PT"/>
        </w:rPr>
      </w:pPr>
    </w:p>
    <w:p w14:paraId="18BE6C70" w14:textId="77777777" w:rsidR="007A0CD4" w:rsidRPr="007F01A6" w:rsidRDefault="007A0CD4" w:rsidP="007A0CD4">
      <w:pPr>
        <w:pStyle w:val="PargrafodaLista"/>
        <w:spacing w:line="276" w:lineRule="auto"/>
        <w:ind w:left="0"/>
        <w:rPr>
          <w:rFonts w:ascii="Rawline" w:hAnsi="Rawline" w:cs="Microsoft Sans Serif"/>
          <w:color w:val="002060"/>
          <w:sz w:val="20"/>
          <w:lang w:val="pt-PT"/>
        </w:rPr>
      </w:pPr>
    </w:p>
    <w:p w14:paraId="2845AF1C" w14:textId="77777777" w:rsidR="007A0CD4" w:rsidRDefault="007A0CD4" w:rsidP="007A0CD4">
      <w:pPr>
        <w:spacing w:line="276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9C6EED">
        <w:rPr>
          <w:rFonts w:ascii="Rawline" w:hAnsi="Rawline" w:cs="Microsoft Sans Serif"/>
          <w:sz w:val="20"/>
          <w:szCs w:val="20"/>
          <w:lang w:val="pt-PT"/>
        </w:rPr>
        <w:lastRenderedPageBreak/>
        <w:t>À</w:t>
      </w:r>
      <w:r>
        <w:rPr>
          <w:rFonts w:ascii="Rawline" w:hAnsi="Rawline" w:cs="Microsoft Sans Serif"/>
          <w:sz w:val="20"/>
          <w:szCs w:val="20"/>
          <w:lang w:val="pt-PT"/>
        </w:rPr>
        <w:t>(s)</w:t>
      </w:r>
      <w:r w:rsidRPr="009C6EED">
        <w:rPr>
          <w:rFonts w:ascii="Rawline" w:hAnsi="Rawline" w:cs="Microsoft Sans Serif"/>
          <w:sz w:val="20"/>
          <w:szCs w:val="20"/>
          <w:lang w:val="pt-PT"/>
        </w:rPr>
        <w:t xml:space="preserve"> quantia</w:t>
      </w:r>
      <w:r>
        <w:rPr>
          <w:rFonts w:ascii="Rawline" w:hAnsi="Rawline" w:cs="Microsoft Sans Serif"/>
          <w:sz w:val="20"/>
          <w:szCs w:val="20"/>
          <w:lang w:val="pt-PT"/>
        </w:rPr>
        <w:t>(s)</w:t>
      </w:r>
      <w:r w:rsidRPr="009C6EED">
        <w:rPr>
          <w:rFonts w:ascii="Rawline" w:hAnsi="Rawline" w:cs="Microsoft Sans Serif"/>
          <w:sz w:val="20"/>
          <w:szCs w:val="20"/>
          <w:lang w:val="pt-PT"/>
        </w:rPr>
        <w:t xml:space="preserve"> supramencionada</w:t>
      </w:r>
      <w:r>
        <w:rPr>
          <w:rFonts w:ascii="Rawline" w:hAnsi="Rawline" w:cs="Microsoft Sans Serif"/>
          <w:sz w:val="20"/>
          <w:szCs w:val="20"/>
          <w:lang w:val="pt-PT"/>
        </w:rPr>
        <w:t>(s)</w:t>
      </w:r>
      <w:r w:rsidRPr="009C6EED">
        <w:rPr>
          <w:rFonts w:ascii="Rawline" w:hAnsi="Rawline" w:cs="Microsoft Sans Serif"/>
          <w:sz w:val="20"/>
          <w:szCs w:val="20"/>
          <w:lang w:val="pt-PT"/>
        </w:rPr>
        <w:t xml:space="preserve"> acrescerá o imposto sobre o valor acrescentado à taxa legal em vigor, se legalmente aplicável e de acordo com as normas em vigor.</w:t>
      </w:r>
    </w:p>
    <w:p w14:paraId="145B8C22" w14:textId="77777777" w:rsidR="007A0CD4" w:rsidRPr="009C6EED" w:rsidRDefault="007A0CD4" w:rsidP="007A0CD4">
      <w:pPr>
        <w:spacing w:line="276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71BA85B" w14:textId="77777777" w:rsidR="007A0CD4" w:rsidRDefault="007A0CD4" w:rsidP="007A0CD4">
      <w:pPr>
        <w:spacing w:after="120" w:line="276" w:lineRule="auto"/>
        <w:jc w:val="both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>Mais declara(m) que se submete(m), em tudo o que respeitar ao objeto do procedimento, e à execução do contrato ao que se acha prescrito na legislação portuguesa em vigor e ao foro do Tribunal da Comarca do Porto, com expressa renúncia a qualquer outro.</w:t>
      </w:r>
    </w:p>
    <w:p w14:paraId="1B1660C9" w14:textId="77777777" w:rsidR="007A0CD4" w:rsidRDefault="007A0CD4" w:rsidP="007A0CD4">
      <w:pPr>
        <w:spacing w:after="120" w:line="276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448BBB90" w14:textId="77777777" w:rsidR="007A0CD4" w:rsidRDefault="007A0CD4" w:rsidP="007A0CD4">
      <w:pPr>
        <w:spacing w:after="120" w:line="276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3FA75429" w14:textId="77777777" w:rsidR="007A0CD4" w:rsidRDefault="007A0CD4" w:rsidP="007A0CD4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>[</w:t>
      </w:r>
      <w:r w:rsidRPr="007F01A6">
        <w:rPr>
          <w:rFonts w:ascii="Rawline" w:hAnsi="Rawline" w:cs="Microsoft Sans Serif"/>
          <w:color w:val="002060"/>
          <w:sz w:val="20"/>
          <w:highlight w:val="lightGray"/>
          <w:lang w:val="pt-PT"/>
        </w:rPr>
        <w:t>Local</w:t>
      </w:r>
      <w:r w:rsidRPr="007F01A6">
        <w:rPr>
          <w:rFonts w:ascii="Rawline" w:hAnsi="Rawline" w:cs="Microsoft Sans Serif"/>
          <w:sz w:val="20"/>
          <w:lang w:val="pt-PT"/>
        </w:rPr>
        <w:t>], [</w:t>
      </w:r>
      <w:r w:rsidRPr="007F01A6">
        <w:rPr>
          <w:rFonts w:ascii="Rawline" w:hAnsi="Rawline" w:cs="Microsoft Sans Serif"/>
          <w:color w:val="002060"/>
          <w:sz w:val="20"/>
          <w:highlight w:val="lightGray"/>
          <w:lang w:val="pt-PT"/>
        </w:rPr>
        <w:t>Data</w:t>
      </w:r>
      <w:r w:rsidRPr="007F01A6">
        <w:rPr>
          <w:rFonts w:ascii="Rawline" w:hAnsi="Rawline" w:cs="Microsoft Sans Serif"/>
          <w:sz w:val="20"/>
          <w:lang w:val="pt-PT"/>
        </w:rPr>
        <w:t>], [</w:t>
      </w:r>
      <w:r w:rsidRPr="007F01A6">
        <w:rPr>
          <w:rFonts w:ascii="Rawline" w:hAnsi="Rawline" w:cs="Microsoft Sans Serif"/>
          <w:color w:val="002060"/>
          <w:sz w:val="20"/>
          <w:highlight w:val="lightGray"/>
          <w:lang w:val="pt-PT"/>
        </w:rPr>
        <w:t>Assinatura</w:t>
      </w:r>
      <w:r w:rsidRPr="007F01A6">
        <w:rPr>
          <w:rFonts w:ascii="Rawline" w:hAnsi="Rawline" w:cs="Microsoft Sans Serif"/>
          <w:color w:val="002060"/>
          <w:sz w:val="20"/>
          <w:lang w:val="pt-PT"/>
        </w:rPr>
        <w:t>]</w:t>
      </w:r>
      <w:r w:rsidRPr="007F01A6">
        <w:rPr>
          <w:rStyle w:val="Refdenotaderodap"/>
          <w:rFonts w:ascii="Rawline" w:hAnsi="Rawline" w:cs="Microsoft Sans Serif"/>
          <w:sz w:val="20"/>
          <w:lang w:val="pt-PT"/>
        </w:rPr>
        <w:footnoteReference w:id="8"/>
      </w:r>
    </w:p>
    <w:p w14:paraId="1154825D" w14:textId="77777777" w:rsidR="007A0CD4" w:rsidRDefault="007A0CD4" w:rsidP="007A0CD4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7219D89D" w14:textId="77777777" w:rsidR="007A0CD4" w:rsidRDefault="007A0CD4" w:rsidP="007A0CD4">
      <w:pPr>
        <w:rPr>
          <w:lang w:val="pt-PT"/>
        </w:rPr>
      </w:pPr>
      <w:r>
        <w:rPr>
          <w:lang w:val="pt-PT"/>
        </w:rPr>
        <w:br w:type="page"/>
      </w:r>
    </w:p>
    <w:p w14:paraId="1ED49DD9" w14:textId="67FB26AE" w:rsidR="00E254E6" w:rsidRPr="002E3228" w:rsidRDefault="001B7912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7A0CD4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lastRenderedPageBreak/>
        <w:t>ANEXO III</w:t>
      </w:r>
      <w:r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 – Modelo de Declaração</w:t>
      </w:r>
    </w:p>
    <w:p w14:paraId="5DB85144" w14:textId="5D6845DA"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 xml:space="preserve">a que se refere a alínea </w:t>
      </w:r>
      <w:r w:rsidR="001A2214" w:rsidRPr="007F01A6">
        <w:rPr>
          <w:rFonts w:ascii="Rawline" w:hAnsi="Rawline" w:cs="Arial-ItalicMT"/>
          <w:i/>
          <w:iCs/>
          <w:color w:val="002060"/>
          <w:sz w:val="17"/>
          <w:szCs w:val="17"/>
          <w:lang w:val="pt-PT"/>
        </w:rPr>
        <w:t>a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>) do n.º 1 do artigo 81.º</w:t>
      </w:r>
      <w:r w:rsidR="001A2214">
        <w:rPr>
          <w:rFonts w:ascii="Rawline" w:hAnsi="Rawline" w:cs="ArialMT"/>
          <w:i/>
          <w:color w:val="002060"/>
          <w:sz w:val="17"/>
          <w:szCs w:val="17"/>
          <w:lang w:val="pt-PT"/>
        </w:rPr>
        <w:t>do CCP</w:t>
      </w: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]</w:t>
      </w:r>
    </w:p>
    <w:p w14:paraId="031289D4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93E419C" w14:textId="77777777"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467F555" w14:textId="63A8399C" w:rsidR="00E254E6" w:rsidRPr="002E3228" w:rsidRDefault="00E254E6" w:rsidP="00E254E6">
      <w:pPr>
        <w:pStyle w:val="PargrafodaLista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517CAC">
        <w:rPr>
          <w:rFonts w:ascii="Rawline" w:hAnsi="Rawline" w:cs="Microsoft Sans Serif"/>
          <w:sz w:val="20"/>
          <w:szCs w:val="20"/>
          <w:lang w:val="pt-PT"/>
        </w:rPr>
        <w:t>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bookmarkStart w:id="3" w:name="_Hlk195179397"/>
      <w:r w:rsidR="007A0CD4" w:rsidRPr="00B57EED">
        <w:rPr>
          <w:rFonts w:ascii="Rawline" w:hAnsi="Rawline" w:cs="Microsoft Sans Serif"/>
          <w:i/>
          <w:iCs/>
          <w:color w:val="002060"/>
          <w:sz w:val="20"/>
          <w:szCs w:val="20"/>
          <w:lang w:val="pt-PT"/>
        </w:rPr>
        <w:t>AD 422/2024</w:t>
      </w:r>
      <w:r w:rsidR="007A0CD4" w:rsidRPr="00AC2BE1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7A0CD4" w:rsidRPr="00AC2BE1">
        <w:rPr>
          <w:rFonts w:ascii="Rawline" w:hAnsi="Rawline" w:cs="Microsoft Sans Serif"/>
          <w:i/>
          <w:sz w:val="20"/>
          <w:lang w:val="pt-PT"/>
        </w:rPr>
        <w:t xml:space="preserve"> </w:t>
      </w:r>
      <w:r w:rsidR="007A0CD4" w:rsidRPr="00AC2BE1">
        <w:rPr>
          <w:rFonts w:ascii="Rawline" w:hAnsi="Rawline" w:cs="Microsoft Sans Serif"/>
          <w:sz w:val="20"/>
          <w:lang w:val="pt-PT"/>
        </w:rPr>
        <w:t>para</w:t>
      </w:r>
      <w:r w:rsidR="007A0CD4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7A0CD4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7A0CD4" w:rsidRPr="00B57EED">
        <w:rPr>
          <w:rFonts w:ascii="Rawline" w:hAnsi="Rawline" w:cs="Microsoft Sans Serif"/>
          <w:bCs/>
          <w:i/>
          <w:color w:val="002060"/>
          <w:sz w:val="20"/>
          <w:lang w:val="pt-PT"/>
        </w:rPr>
        <w:t>Aquisição de Expansão de Armazenamento de Dados e de Upgrade do Licenciamento “</w:t>
      </w:r>
      <w:proofErr w:type="spellStart"/>
      <w:r w:rsidR="007A0CD4" w:rsidRPr="00B57EED">
        <w:rPr>
          <w:rFonts w:ascii="Rawline" w:hAnsi="Rawline" w:cs="Microsoft Sans Serif"/>
          <w:bCs/>
          <w:i/>
          <w:color w:val="002060"/>
          <w:sz w:val="20"/>
          <w:lang w:val="pt-PT"/>
        </w:rPr>
        <w:t>Veeam</w:t>
      </w:r>
      <w:proofErr w:type="spellEnd"/>
      <w:r w:rsidR="007A0CD4" w:rsidRPr="00B57EED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 DP Essentials</w:t>
      </w:r>
      <w:r w:rsidR="007A0CD4">
        <w:rPr>
          <w:rFonts w:ascii="Rawline" w:hAnsi="Rawline" w:cs="Microsoft Sans Serif"/>
          <w:bCs/>
          <w:i/>
          <w:color w:val="002060"/>
          <w:sz w:val="20"/>
          <w:lang w:val="pt-PT"/>
        </w:rPr>
        <w:t>”</w:t>
      </w:r>
      <w:r w:rsidR="007A0CD4" w:rsidRPr="00B57EED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 </w:t>
      </w:r>
      <w:bookmarkEnd w:id="3"/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Refdenotaderodap"/>
          <w:rFonts w:ascii="Rawline" w:hAnsi="Rawline" w:cs="Microsoft Sans Serif"/>
          <w:sz w:val="20"/>
          <w:szCs w:val="20"/>
          <w:lang w:val="pt-PT"/>
        </w:rPr>
        <w:footnoteReference w:id="9"/>
      </w:r>
    </w:p>
    <w:p w14:paraId="033BB1CC" w14:textId="77777777"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4209283" w14:textId="77777777" w:rsidR="00E254E6" w:rsidRPr="002E3228" w:rsidRDefault="00E254E6" w:rsidP="00E254E6">
      <w:pPr>
        <w:pStyle w:val="PargrafodaLista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Refdenotaderodap"/>
          <w:rFonts w:ascii="Rawline" w:hAnsi="Rawline" w:cs="Microsoft Sans Serif"/>
          <w:color w:val="002060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Refdenotaderodap"/>
          <w:rFonts w:ascii="Rawline" w:hAnsi="Rawline" w:cs="Microsoft Sans Serif"/>
          <w:sz w:val="20"/>
          <w:szCs w:val="20"/>
          <w:lang w:val="pt-PT"/>
        </w:rPr>
        <w:footnoteReference w:id="1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14:paraId="10A1764D" w14:textId="77777777" w:rsidR="00E254E6" w:rsidRPr="002E3228" w:rsidRDefault="00E254E6" w:rsidP="00E254E6">
      <w:pPr>
        <w:pStyle w:val="PargrafodaLista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D440FC3" w14:textId="77777777" w:rsidR="00E254E6" w:rsidRPr="002E3228" w:rsidRDefault="00E254E6" w:rsidP="00E254E6">
      <w:pPr>
        <w:pStyle w:val="PargrafodaLista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14:paraId="571D709F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F767A3A" w14:textId="77777777"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Refdenotaderodap"/>
          <w:rFonts w:ascii="Rawline" w:hAnsi="Rawline" w:cs="Microsoft Sans Serif"/>
          <w:color w:val="002060"/>
          <w:sz w:val="20"/>
          <w:szCs w:val="20"/>
          <w:lang w:val="pt-PT"/>
        </w:rPr>
        <w:footnoteReference w:id="12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1F3BBD38" w14:textId="77777777"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1D6BF05" w14:textId="77777777"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6B0D11" w14:textId="77777777"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14:paraId="43E10E61" w14:textId="77777777" w:rsidR="000314AE" w:rsidRPr="00C6549C" w:rsidRDefault="000314AE" w:rsidP="000314AE">
      <w:pPr>
        <w:spacing w:line="360" w:lineRule="auto"/>
        <w:jc w:val="both"/>
        <w:rPr>
          <w:rStyle w:val="Ttulo1Carte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4" w:name="_Toc98775899"/>
      <w:r w:rsidRPr="007A0CD4">
        <w:rPr>
          <w:rStyle w:val="Ttulo1Carter"/>
          <w:rFonts w:ascii="Rawline" w:hAnsi="Rawline" w:cs="Microsoft Sans Serif"/>
          <w:b w:val="0"/>
          <w:i/>
          <w:iCs/>
          <w:color w:val="002060"/>
          <w:sz w:val="20"/>
          <w:szCs w:val="22"/>
          <w:lang w:val="pt-PT"/>
        </w:rPr>
        <w:lastRenderedPageBreak/>
        <w:t>ANEXO IV</w:t>
      </w:r>
      <w:r w:rsidRPr="00C6549C">
        <w:rPr>
          <w:rStyle w:val="Ttulo1Carte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</w:t>
      </w:r>
      <w:r>
        <w:rPr>
          <w:rStyle w:val="Ttulo1Carte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Ttulo1Carte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4"/>
    </w:p>
    <w:p w14:paraId="2BF18AD6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14:paraId="6C68074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DEC69A9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14:paraId="219E7933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14:paraId="579C564B" w14:textId="77777777"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14:paraId="23A76100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67410A19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452D5DC3" w14:textId="4111D8BC" w:rsidR="000314AE" w:rsidRPr="006A5B3C" w:rsidRDefault="000314AE" w:rsidP="000314AE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5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5"/>
      <w:r w:rsidR="007A0CD4" w:rsidRPr="00B57EED">
        <w:rPr>
          <w:rFonts w:ascii="Rawline" w:hAnsi="Rawline" w:cs="Microsoft Sans Serif"/>
          <w:i/>
          <w:iCs/>
          <w:color w:val="002060"/>
          <w:sz w:val="20"/>
          <w:szCs w:val="20"/>
        </w:rPr>
        <w:t>AD 422/2024</w:t>
      </w:r>
      <w:r w:rsidR="007A0CD4" w:rsidRPr="00AC2BE1">
        <w:rPr>
          <w:rFonts w:ascii="Rawline" w:hAnsi="Rawline" w:cs="Microsoft Sans Serif"/>
          <w:bCs/>
          <w:i/>
          <w:caps/>
          <w:smallCaps/>
          <w:sz w:val="20"/>
        </w:rPr>
        <w:t>,</w:t>
      </w:r>
      <w:r w:rsidR="007A0CD4" w:rsidRPr="00AC2BE1">
        <w:rPr>
          <w:rFonts w:ascii="Rawline" w:hAnsi="Rawline" w:cs="Microsoft Sans Serif"/>
          <w:i/>
          <w:sz w:val="20"/>
        </w:rPr>
        <w:t xml:space="preserve"> </w:t>
      </w:r>
      <w:r w:rsidR="007A0CD4" w:rsidRPr="00AC2BE1">
        <w:rPr>
          <w:rFonts w:ascii="Rawline" w:hAnsi="Rawline" w:cs="Microsoft Sans Serif"/>
          <w:sz w:val="20"/>
        </w:rPr>
        <w:t>para</w:t>
      </w:r>
      <w:r w:rsidR="007A0CD4" w:rsidRPr="007F01A6">
        <w:rPr>
          <w:rFonts w:ascii="Rawline" w:hAnsi="Rawline" w:cs="Microsoft Sans Serif"/>
          <w:sz w:val="20"/>
        </w:rPr>
        <w:t xml:space="preserve"> a</w:t>
      </w:r>
      <w:r w:rsidR="007A0CD4" w:rsidRPr="007F01A6">
        <w:rPr>
          <w:rFonts w:ascii="Rawline" w:hAnsi="Rawline" w:cs="Microsoft Sans Serif"/>
          <w:i/>
          <w:sz w:val="20"/>
        </w:rPr>
        <w:t xml:space="preserve"> </w:t>
      </w:r>
      <w:r w:rsidR="007A0CD4" w:rsidRPr="00B57EED">
        <w:rPr>
          <w:rFonts w:ascii="Rawline" w:hAnsi="Rawline" w:cs="Microsoft Sans Serif"/>
          <w:bCs/>
          <w:i/>
          <w:color w:val="002060"/>
          <w:sz w:val="20"/>
        </w:rPr>
        <w:t>Aquisição de Expansão de Armazenamento de Dados e de Upgrade do Licenciamento “</w:t>
      </w:r>
      <w:proofErr w:type="spellStart"/>
      <w:r w:rsidR="007A0CD4" w:rsidRPr="00B57EED">
        <w:rPr>
          <w:rFonts w:ascii="Rawline" w:hAnsi="Rawline" w:cs="Microsoft Sans Serif"/>
          <w:bCs/>
          <w:i/>
          <w:color w:val="002060"/>
          <w:sz w:val="20"/>
        </w:rPr>
        <w:t>Veeam</w:t>
      </w:r>
      <w:proofErr w:type="spellEnd"/>
      <w:r w:rsidR="007A0CD4" w:rsidRPr="00B57EED">
        <w:rPr>
          <w:rFonts w:ascii="Rawline" w:hAnsi="Rawline" w:cs="Microsoft Sans Serif"/>
          <w:bCs/>
          <w:i/>
          <w:color w:val="002060"/>
          <w:sz w:val="20"/>
        </w:rPr>
        <w:t xml:space="preserve"> DP Essentials</w:t>
      </w:r>
      <w:r w:rsidR="007A0CD4">
        <w:rPr>
          <w:rFonts w:ascii="Rawline" w:hAnsi="Rawline" w:cs="Microsoft Sans Serif"/>
          <w:bCs/>
          <w:i/>
          <w:color w:val="002060"/>
          <w:sz w:val="20"/>
        </w:rPr>
        <w:t>”</w:t>
      </w:r>
      <w:r w:rsidR="007A0CD4" w:rsidRPr="00B57EED">
        <w:rPr>
          <w:rFonts w:ascii="Rawline" w:hAnsi="Rawline" w:cs="Microsoft Sans Serif"/>
          <w:bCs/>
          <w:i/>
          <w:color w:val="002060"/>
          <w:sz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14:paraId="7872E54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AD2635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43970A6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4AA34FC5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76380CA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F499B6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5DBEF07" w14:textId="77777777"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Refdenotaderodap"/>
          <w:rFonts w:ascii="Rawline" w:hAnsi="Rawline" w:cs="Microsoft Sans Serif"/>
          <w:color w:val="002060"/>
          <w:sz w:val="20"/>
          <w:szCs w:val="20"/>
          <w:lang w:val="pt-PT"/>
        </w:rPr>
        <w:footnoteReference w:id="13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16D97E5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6468D015" w14:textId="77777777"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4038FB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37AC6B58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C9ED3FA" w14:textId="77777777"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243702D3" w14:textId="77777777"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D742CCB" w14:textId="77777777"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14:paraId="1CE76747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471C843" w14:textId="77777777"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B1170" w14:textId="77777777" w:rsidR="00AE08E3" w:rsidRDefault="00AE08E3">
      <w:r>
        <w:separator/>
      </w:r>
    </w:p>
  </w:endnote>
  <w:endnote w:type="continuationSeparator" w:id="0">
    <w:p w14:paraId="1D7A3FE8" w14:textId="77777777"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F5D3218D-2273-49BC-8E06-FF17E4B5A736}"/>
    <w:embedBold r:id="rId2" w:fontKey="{7DEC9A78-AA5A-414B-95B8-0CB36174603C}"/>
    <w:embedItalic r:id="rId3" w:fontKey="{D2E83CEC-FF54-4294-83D0-AA06FCF4F230}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DAB637D4-B3D7-488A-8718-93C4C01AA1A8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A8AFB43D-11CA-4F25-91A2-8F2566F6DF2D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E74F3" w14:textId="77777777" w:rsidR="00FD20F9" w:rsidRDefault="001254E7" w:rsidP="002126D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FD20F9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D196486" w14:textId="77777777" w:rsidR="00FD20F9" w:rsidRDefault="00FD20F9" w:rsidP="002126D5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397AE" w14:textId="00A4B35F" w:rsidR="00FD20F9" w:rsidRPr="005B3796" w:rsidRDefault="00735708" w:rsidP="00A77E13">
    <w:pPr>
      <w:pStyle w:val="Rodap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fldChar w:fldCharType="separate"/>
    </w:r>
    <w:r w:rsidR="00AE4648">
      <w:rPr>
        <w:rStyle w:val="Nmerodepgina"/>
        <w:rFonts w:ascii="Rawline" w:hAnsi="Rawline" w:cs="Microsoft Sans Serif"/>
        <w:noProof/>
        <w:color w:val="002060"/>
        <w:sz w:val="14"/>
        <w:szCs w:val="14"/>
      </w:rPr>
      <w:t>6</w:t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fldChar w:fldCharType="separate"/>
    </w:r>
    <w:r w:rsidR="00AE4648">
      <w:rPr>
        <w:rStyle w:val="Nmerodepgina"/>
        <w:rFonts w:ascii="Rawline" w:hAnsi="Rawline" w:cs="Microsoft Sans Serif"/>
        <w:noProof/>
        <w:color w:val="002060"/>
        <w:sz w:val="14"/>
        <w:szCs w:val="14"/>
      </w:rPr>
      <w:t>6</w:t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C9864" w14:textId="77777777" w:rsidR="00AE08E3" w:rsidRDefault="00AE08E3">
      <w:r>
        <w:separator/>
      </w:r>
    </w:p>
  </w:footnote>
  <w:footnote w:type="continuationSeparator" w:id="0">
    <w:p w14:paraId="5EE9BEE9" w14:textId="77777777" w:rsidR="00AE08E3" w:rsidRDefault="00AE08E3">
      <w:r>
        <w:continuationSeparator/>
      </w:r>
    </w:p>
  </w:footnote>
  <w:footnote w:id="1">
    <w:p w14:paraId="7109C773" w14:textId="77777777" w:rsidR="00E254E6" w:rsidRPr="00CC3610" w:rsidRDefault="00E254E6" w:rsidP="00E254E6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Refdenotaderodap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14:paraId="1F358688" w14:textId="77777777" w:rsidR="00E254E6" w:rsidRPr="00CC3610" w:rsidRDefault="00E254E6" w:rsidP="00E254E6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6376DDB4" w14:textId="77777777" w:rsidR="00E254E6" w:rsidRPr="000D4E72" w:rsidRDefault="00E254E6" w:rsidP="00E254E6">
      <w:pPr>
        <w:pStyle w:val="Textodenotaderodap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62243B79" w14:textId="77777777" w:rsidR="00E254E6" w:rsidRPr="00CC3610" w:rsidRDefault="00E254E6" w:rsidP="00E254E6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230A7F2E" w14:textId="77777777" w:rsidR="00E254E6" w:rsidRPr="000D4E72" w:rsidRDefault="00E254E6" w:rsidP="00E254E6">
      <w:pPr>
        <w:pStyle w:val="Textodenotaderodap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6497ED07" w14:textId="77777777" w:rsidR="007A0CD4" w:rsidRPr="000A1D31" w:rsidRDefault="007A0CD4" w:rsidP="007A0CD4">
      <w:pPr>
        <w:pStyle w:val="Textodenotaderodap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Refdenotaderodap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336D1842" w14:textId="77777777" w:rsidR="007A0CD4" w:rsidRPr="00817E78" w:rsidRDefault="007A0CD4" w:rsidP="007A0CD4">
      <w:pPr>
        <w:pStyle w:val="Textodenotaderodap"/>
        <w:rPr>
          <w:rFonts w:ascii="Raleway" w:hAnsi="Raleway"/>
          <w:sz w:val="14"/>
          <w:szCs w:val="14"/>
          <w:lang w:val="pt-PT"/>
        </w:rPr>
      </w:pPr>
      <w:r w:rsidRPr="00817E78">
        <w:rPr>
          <w:rStyle w:val="Refdenotaderodap"/>
          <w:rFonts w:ascii="Raleway" w:hAnsi="Raleway"/>
          <w:sz w:val="14"/>
          <w:szCs w:val="14"/>
        </w:rPr>
        <w:footnoteRef/>
      </w:r>
      <w:r w:rsidRPr="00817E78">
        <w:rPr>
          <w:rFonts w:ascii="Raleway" w:hAnsi="Raleway"/>
          <w:sz w:val="14"/>
          <w:szCs w:val="14"/>
          <w:lang w:val="pt-PT"/>
        </w:rPr>
        <w:t xml:space="preserve"> Aplicável apenas a concorrentes que sejam pessoas coletivas</w:t>
      </w:r>
    </w:p>
  </w:footnote>
  <w:footnote w:id="7">
    <w:p w14:paraId="7B487955" w14:textId="77777777" w:rsidR="007A0CD4" w:rsidRPr="000A1D31" w:rsidRDefault="007A0CD4" w:rsidP="007A0CD4">
      <w:pPr>
        <w:pStyle w:val="Textodenotaderodap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Refdenotaderodap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8">
    <w:p w14:paraId="2663BE85" w14:textId="77777777" w:rsidR="007A0CD4" w:rsidRPr="00D70532" w:rsidRDefault="007A0CD4" w:rsidP="007A0CD4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A1D31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0A1D31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</w:footnote>
  <w:footnote w:id="9">
    <w:p w14:paraId="5732679C" w14:textId="77777777" w:rsidR="00E254E6" w:rsidRPr="00CC3610" w:rsidRDefault="00E254E6" w:rsidP="00E254E6">
      <w:pPr>
        <w:pStyle w:val="Textodenotaderodap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10">
    <w:p w14:paraId="43BDBA6A" w14:textId="77777777" w:rsidR="00E254E6" w:rsidRPr="00CC3610" w:rsidRDefault="00E254E6" w:rsidP="00E254E6">
      <w:pPr>
        <w:pStyle w:val="Textodenotaderodap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11">
    <w:p w14:paraId="60A5602E" w14:textId="77777777" w:rsidR="00E254E6" w:rsidRPr="00CC3610" w:rsidRDefault="00E254E6" w:rsidP="00E254E6">
      <w:pPr>
        <w:pStyle w:val="Textodenotaderodap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2">
    <w:p w14:paraId="43679F39" w14:textId="77777777" w:rsidR="00E254E6" w:rsidRPr="00CC3610" w:rsidRDefault="00E254E6" w:rsidP="00E254E6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795437BA" w14:textId="77777777" w:rsidR="00E254E6" w:rsidRPr="004D30A3" w:rsidRDefault="00E254E6" w:rsidP="00E254E6">
      <w:pPr>
        <w:pStyle w:val="Textodenotaderodap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3">
    <w:p w14:paraId="2EEADB99" w14:textId="77777777" w:rsidR="000314AE" w:rsidRPr="003A0610" w:rsidRDefault="000314AE" w:rsidP="000314AE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8EF4B" w14:textId="77777777" w:rsidR="00432358" w:rsidRDefault="00A60C5C">
    <w:pPr>
      <w:pStyle w:val="Cabealho"/>
    </w:pPr>
    <w:r>
      <w:rPr>
        <w:noProof/>
      </w:rPr>
      <w:pict w14:anchorId="64D764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60C16" w14:textId="768D7620" w:rsidR="00FD20F9" w:rsidRPr="00DD71A7" w:rsidRDefault="00A60C5C" w:rsidP="00572554">
    <w:pPr>
      <w:pStyle w:val="Cabealho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3647BB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</w:t>
    </w:r>
    <w:r w:rsidR="002E4B73" w:rsidRPr="00BA1B66">
      <w:rPr>
        <w:rFonts w:ascii="Rawline" w:hAnsi="Rawline" w:cs="Microsoft Sans Serif"/>
        <w:color w:val="002060"/>
        <w:sz w:val="20"/>
        <w:szCs w:val="20"/>
        <w:lang w:val="pt-PT"/>
      </w:rPr>
      <w:t xml:space="preserve">n.º </w:t>
    </w:r>
    <w:r w:rsidR="00EA03F5">
      <w:rPr>
        <w:rFonts w:ascii="Rawline" w:hAnsi="Rawline" w:cs="Microsoft Sans Serif"/>
        <w:color w:val="002060"/>
        <w:sz w:val="20"/>
        <w:szCs w:val="20"/>
        <w:lang w:val="pt-PT"/>
      </w:rPr>
      <w:t>4</w:t>
    </w:r>
    <w:r w:rsidR="007A0CD4">
      <w:rPr>
        <w:rFonts w:ascii="Rawline" w:hAnsi="Rawline" w:cs="Microsoft Sans Serif"/>
        <w:color w:val="002060"/>
        <w:sz w:val="20"/>
        <w:szCs w:val="20"/>
        <w:lang w:val="pt-PT"/>
      </w:rPr>
      <w:t>22</w:t>
    </w:r>
    <w:r w:rsidR="009253F2" w:rsidRPr="00BA1B66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BA1B66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EA03F5">
      <w:rPr>
        <w:rFonts w:ascii="Rawline" w:hAnsi="Rawline" w:cs="Microsoft Sans Serif"/>
        <w:color w:val="002060"/>
        <w:sz w:val="20"/>
        <w:szCs w:val="20"/>
        <w:lang w:val="pt-PT"/>
      </w:rPr>
      <w:t>2</w:t>
    </w:r>
    <w:r w:rsidR="007A0CD4">
      <w:rPr>
        <w:rFonts w:ascii="Rawline" w:hAnsi="Rawline" w:cs="Microsoft Sans Serif"/>
        <w:color w:val="002060"/>
        <w:sz w:val="20"/>
        <w:szCs w:val="20"/>
        <w:lang w:val="pt-PT"/>
      </w:rPr>
      <w:t>5</w:t>
    </w:r>
    <w:r w:rsidR="002E4B73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63152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14:paraId="248A5567" w14:textId="77777777" w:rsidR="00FD20F9" w:rsidRPr="00B50C9A" w:rsidRDefault="00FD20F9" w:rsidP="002126D5">
    <w:pPr>
      <w:pStyle w:val="Cabealho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0DF59" w14:textId="77777777" w:rsidR="0023191D" w:rsidRDefault="00783AAA">
    <w:pPr>
      <w:pStyle w:val="Cabealho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90064A8" wp14:editId="1F2275C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A60C5C">
      <w:rPr>
        <w:noProof/>
      </w:rPr>
      <w:pict w14:anchorId="080CE0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F826F23"/>
    <w:multiLevelType w:val="hybridMultilevel"/>
    <w:tmpl w:val="A2D8E500"/>
    <w:lvl w:ilvl="0" w:tplc="2B1E65B2">
      <w:start w:val="1"/>
      <w:numFmt w:val="lowerLetter"/>
      <w:lvlText w:val="%1)"/>
      <w:lvlJc w:val="left"/>
      <w:pPr>
        <w:ind w:left="720" w:hanging="360"/>
      </w:pPr>
      <w:rPr>
        <w:b w:val="0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5B4073"/>
    <w:multiLevelType w:val="hybridMultilevel"/>
    <w:tmpl w:val="697C4E90"/>
    <w:lvl w:ilvl="0" w:tplc="46CC771C">
      <w:start w:val="1"/>
      <w:numFmt w:val="upperRoman"/>
      <w:lvlText w:val="%1."/>
      <w:lvlJc w:val="left"/>
      <w:pPr>
        <w:ind w:left="720" w:hanging="720"/>
      </w:pPr>
      <w:rPr>
        <w:i/>
        <w:iCs/>
        <w:color w:val="002060"/>
      </w:rPr>
    </w:lvl>
    <w:lvl w:ilvl="1" w:tplc="A418BC34">
      <w:start w:val="1"/>
      <w:numFmt w:val="lowerLetter"/>
      <w:lvlText w:val="%2."/>
      <w:lvlJc w:val="left"/>
      <w:pPr>
        <w:ind w:left="1080" w:hanging="360"/>
      </w:pPr>
    </w:lvl>
    <w:lvl w:ilvl="2" w:tplc="97BEF8E2">
      <w:start w:val="1"/>
      <w:numFmt w:val="lowerRoman"/>
      <w:lvlText w:val="%3."/>
      <w:lvlJc w:val="right"/>
      <w:pPr>
        <w:ind w:left="1800" w:hanging="180"/>
      </w:pPr>
    </w:lvl>
    <w:lvl w:ilvl="3" w:tplc="A2F63108">
      <w:start w:val="1"/>
      <w:numFmt w:val="decimal"/>
      <w:lvlText w:val="%4."/>
      <w:lvlJc w:val="left"/>
      <w:pPr>
        <w:ind w:left="2520" w:hanging="360"/>
      </w:pPr>
    </w:lvl>
    <w:lvl w:ilvl="4" w:tplc="6EA8A08C">
      <w:start w:val="1"/>
      <w:numFmt w:val="lowerLetter"/>
      <w:lvlText w:val="%5."/>
      <w:lvlJc w:val="left"/>
      <w:pPr>
        <w:ind w:left="3240" w:hanging="360"/>
      </w:pPr>
    </w:lvl>
    <w:lvl w:ilvl="5" w:tplc="BF5E269E">
      <w:start w:val="1"/>
      <w:numFmt w:val="lowerRoman"/>
      <w:lvlText w:val="%6."/>
      <w:lvlJc w:val="right"/>
      <w:pPr>
        <w:ind w:left="3960" w:hanging="180"/>
      </w:pPr>
    </w:lvl>
    <w:lvl w:ilvl="6" w:tplc="DAACB152">
      <w:start w:val="1"/>
      <w:numFmt w:val="decimal"/>
      <w:lvlText w:val="%7."/>
      <w:lvlJc w:val="left"/>
      <w:pPr>
        <w:ind w:left="4680" w:hanging="360"/>
      </w:pPr>
    </w:lvl>
    <w:lvl w:ilvl="7" w:tplc="0A62BB6C">
      <w:start w:val="1"/>
      <w:numFmt w:val="lowerLetter"/>
      <w:lvlText w:val="%8."/>
      <w:lvlJc w:val="left"/>
      <w:pPr>
        <w:ind w:left="5400" w:hanging="360"/>
      </w:pPr>
    </w:lvl>
    <w:lvl w:ilvl="8" w:tplc="98A0D0C2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</w:num>
  <w:num w:numId="6">
    <w:abstractNumId w:val="3"/>
  </w:num>
  <w:num w:numId="7">
    <w:abstractNumId w:val="6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5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XOS/oumkH/odfE3H2R0Q4Qa3SMJjv9mU9C2QSZCFJw0mSyAiE+qiWpCOoA2O6lwNkG/KOyfAVG7y8/oTpjb5tg==" w:salt="FLwHQv3WqpXp7cCOaGMHsQ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391"/>
    <w:rsid w:val="000041FB"/>
    <w:rsid w:val="00006A04"/>
    <w:rsid w:val="000314AE"/>
    <w:rsid w:val="000345A3"/>
    <w:rsid w:val="00052F4D"/>
    <w:rsid w:val="00063FDD"/>
    <w:rsid w:val="00066C8D"/>
    <w:rsid w:val="00085DA1"/>
    <w:rsid w:val="00085ECB"/>
    <w:rsid w:val="000963FD"/>
    <w:rsid w:val="00097725"/>
    <w:rsid w:val="000A04E3"/>
    <w:rsid w:val="000A0973"/>
    <w:rsid w:val="000C481B"/>
    <w:rsid w:val="000E090F"/>
    <w:rsid w:val="000E530F"/>
    <w:rsid w:val="000F7827"/>
    <w:rsid w:val="001254E7"/>
    <w:rsid w:val="001344E1"/>
    <w:rsid w:val="00170606"/>
    <w:rsid w:val="00173260"/>
    <w:rsid w:val="00186086"/>
    <w:rsid w:val="001A17D7"/>
    <w:rsid w:val="001A2214"/>
    <w:rsid w:val="001B7912"/>
    <w:rsid w:val="001D28E0"/>
    <w:rsid w:val="001E06DD"/>
    <w:rsid w:val="001F5FF8"/>
    <w:rsid w:val="002126D5"/>
    <w:rsid w:val="0023191D"/>
    <w:rsid w:val="00237CFD"/>
    <w:rsid w:val="0025002E"/>
    <w:rsid w:val="00257738"/>
    <w:rsid w:val="00266978"/>
    <w:rsid w:val="0026725A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1C4A"/>
    <w:rsid w:val="002D399A"/>
    <w:rsid w:val="002E4B73"/>
    <w:rsid w:val="002F4A4B"/>
    <w:rsid w:val="003034F4"/>
    <w:rsid w:val="00305C0C"/>
    <w:rsid w:val="00315100"/>
    <w:rsid w:val="00316202"/>
    <w:rsid w:val="00322C8A"/>
    <w:rsid w:val="00322D1C"/>
    <w:rsid w:val="003275CC"/>
    <w:rsid w:val="00331EFB"/>
    <w:rsid w:val="00334FE9"/>
    <w:rsid w:val="00344100"/>
    <w:rsid w:val="00345864"/>
    <w:rsid w:val="003533BE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4D12"/>
    <w:rsid w:val="003D00FE"/>
    <w:rsid w:val="003D1698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347AB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5B42"/>
    <w:rsid w:val="004950DC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17CAC"/>
    <w:rsid w:val="00533E06"/>
    <w:rsid w:val="005341E1"/>
    <w:rsid w:val="005466B3"/>
    <w:rsid w:val="00556CC8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5F6A89"/>
    <w:rsid w:val="00604B00"/>
    <w:rsid w:val="0062263D"/>
    <w:rsid w:val="0062681F"/>
    <w:rsid w:val="00631528"/>
    <w:rsid w:val="00632B29"/>
    <w:rsid w:val="00634E60"/>
    <w:rsid w:val="0064219D"/>
    <w:rsid w:val="00644A1E"/>
    <w:rsid w:val="00644D7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47C"/>
    <w:rsid w:val="00787C6B"/>
    <w:rsid w:val="00792A6C"/>
    <w:rsid w:val="00796064"/>
    <w:rsid w:val="00797666"/>
    <w:rsid w:val="007A0CD4"/>
    <w:rsid w:val="007B67D9"/>
    <w:rsid w:val="007C0666"/>
    <w:rsid w:val="007C516A"/>
    <w:rsid w:val="007D62F5"/>
    <w:rsid w:val="007E5EE7"/>
    <w:rsid w:val="007F03C9"/>
    <w:rsid w:val="007F64DC"/>
    <w:rsid w:val="00800C05"/>
    <w:rsid w:val="008151B9"/>
    <w:rsid w:val="00827C40"/>
    <w:rsid w:val="0083057D"/>
    <w:rsid w:val="008335B8"/>
    <w:rsid w:val="008351D9"/>
    <w:rsid w:val="00842E87"/>
    <w:rsid w:val="008511B2"/>
    <w:rsid w:val="00852004"/>
    <w:rsid w:val="00854895"/>
    <w:rsid w:val="00854908"/>
    <w:rsid w:val="008830F1"/>
    <w:rsid w:val="00884A39"/>
    <w:rsid w:val="008A2776"/>
    <w:rsid w:val="008A5A45"/>
    <w:rsid w:val="008B66AD"/>
    <w:rsid w:val="008C5FC9"/>
    <w:rsid w:val="008C6672"/>
    <w:rsid w:val="008D5E44"/>
    <w:rsid w:val="008D6C90"/>
    <w:rsid w:val="008E08E3"/>
    <w:rsid w:val="008F5456"/>
    <w:rsid w:val="00900E28"/>
    <w:rsid w:val="009012A1"/>
    <w:rsid w:val="00903E8E"/>
    <w:rsid w:val="00912CED"/>
    <w:rsid w:val="009138EC"/>
    <w:rsid w:val="009253F2"/>
    <w:rsid w:val="00927DEC"/>
    <w:rsid w:val="0093372A"/>
    <w:rsid w:val="00946107"/>
    <w:rsid w:val="00946F23"/>
    <w:rsid w:val="0094712A"/>
    <w:rsid w:val="00954927"/>
    <w:rsid w:val="0096230C"/>
    <w:rsid w:val="00965BF9"/>
    <w:rsid w:val="00970A32"/>
    <w:rsid w:val="00992436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60C5C"/>
    <w:rsid w:val="00A75A40"/>
    <w:rsid w:val="00A7647A"/>
    <w:rsid w:val="00A77E13"/>
    <w:rsid w:val="00A93809"/>
    <w:rsid w:val="00AA59B8"/>
    <w:rsid w:val="00AB03DA"/>
    <w:rsid w:val="00AC16B0"/>
    <w:rsid w:val="00AC19C8"/>
    <w:rsid w:val="00AC43FF"/>
    <w:rsid w:val="00AC581C"/>
    <w:rsid w:val="00AD5122"/>
    <w:rsid w:val="00AD7646"/>
    <w:rsid w:val="00AE08E3"/>
    <w:rsid w:val="00AE3AA7"/>
    <w:rsid w:val="00AE41C2"/>
    <w:rsid w:val="00AE4648"/>
    <w:rsid w:val="00AE6DD5"/>
    <w:rsid w:val="00B16AF3"/>
    <w:rsid w:val="00B17391"/>
    <w:rsid w:val="00B225AE"/>
    <w:rsid w:val="00B25040"/>
    <w:rsid w:val="00B278AA"/>
    <w:rsid w:val="00B426C5"/>
    <w:rsid w:val="00B50C9A"/>
    <w:rsid w:val="00B50CC4"/>
    <w:rsid w:val="00B70005"/>
    <w:rsid w:val="00B763CB"/>
    <w:rsid w:val="00B80AAE"/>
    <w:rsid w:val="00B86D03"/>
    <w:rsid w:val="00BA1B66"/>
    <w:rsid w:val="00BB0516"/>
    <w:rsid w:val="00BC7898"/>
    <w:rsid w:val="00BD0094"/>
    <w:rsid w:val="00BF14DC"/>
    <w:rsid w:val="00C00D61"/>
    <w:rsid w:val="00C01947"/>
    <w:rsid w:val="00C20F9F"/>
    <w:rsid w:val="00C2584A"/>
    <w:rsid w:val="00C27A78"/>
    <w:rsid w:val="00C53DF4"/>
    <w:rsid w:val="00C5576F"/>
    <w:rsid w:val="00C7487A"/>
    <w:rsid w:val="00C85474"/>
    <w:rsid w:val="00C87E01"/>
    <w:rsid w:val="00C91204"/>
    <w:rsid w:val="00C913F5"/>
    <w:rsid w:val="00C9222B"/>
    <w:rsid w:val="00C958A0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500BC"/>
    <w:rsid w:val="00D51DD4"/>
    <w:rsid w:val="00D94AD4"/>
    <w:rsid w:val="00DA13C1"/>
    <w:rsid w:val="00DC2869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000"/>
    <w:rsid w:val="00E4480E"/>
    <w:rsid w:val="00E51B4D"/>
    <w:rsid w:val="00E552F8"/>
    <w:rsid w:val="00E627DC"/>
    <w:rsid w:val="00E8416C"/>
    <w:rsid w:val="00E85DB2"/>
    <w:rsid w:val="00EA03F5"/>
    <w:rsid w:val="00EA51F0"/>
    <w:rsid w:val="00EB6593"/>
    <w:rsid w:val="00ED024E"/>
    <w:rsid w:val="00EE2375"/>
    <w:rsid w:val="00EE2784"/>
    <w:rsid w:val="00EE49FF"/>
    <w:rsid w:val="00EF1159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42E55"/>
    <w:rsid w:val="00F6103E"/>
    <w:rsid w:val="00F762C4"/>
    <w:rsid w:val="00F8448D"/>
    <w:rsid w:val="00F97A6A"/>
    <w:rsid w:val="00FA244F"/>
    <w:rsid w:val="00FC0E81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5B4777B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Ttulo1">
    <w:name w:val="heading 1"/>
    <w:basedOn w:val="Normal"/>
    <w:next w:val="Normal"/>
    <w:link w:val="Ttulo1Carte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ndice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iperligao">
    <w:name w:val="Hyperlink"/>
    <w:basedOn w:val="Tipodeletrapredefinidodopargrafo"/>
    <w:uiPriority w:val="99"/>
    <w:rsid w:val="00045A72"/>
    <w:rPr>
      <w:color w:val="0000FF"/>
      <w:u w:val="single"/>
    </w:rPr>
  </w:style>
  <w:style w:type="paragraph" w:styleId="Textodecomentrio">
    <w:name w:val="annotation text"/>
    <w:basedOn w:val="Normal"/>
    <w:link w:val="TextodecomentrioCarter"/>
    <w:semiHidden/>
    <w:rsid w:val="00D07A40"/>
    <w:rPr>
      <w:sz w:val="20"/>
      <w:szCs w:val="20"/>
    </w:rPr>
  </w:style>
  <w:style w:type="paragraph" w:styleId="Rodap">
    <w:name w:val="footer"/>
    <w:basedOn w:val="Normal"/>
    <w:link w:val="RodapCarter"/>
    <w:uiPriority w:val="99"/>
    <w:rsid w:val="00666E8F"/>
    <w:pPr>
      <w:tabs>
        <w:tab w:val="center" w:pos="4419"/>
        <w:tab w:val="right" w:pos="8838"/>
      </w:tabs>
    </w:pPr>
  </w:style>
  <w:style w:type="character" w:styleId="Nmerodepgina">
    <w:name w:val="page number"/>
    <w:basedOn w:val="Tipodeletrapredefinidodopargrafo"/>
    <w:rsid w:val="00666E8F"/>
  </w:style>
  <w:style w:type="paragraph" w:styleId="Cabealho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link w:val="TextodebaloCarter"/>
    <w:rsid w:val="00B06087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Textodenotaderodap">
    <w:name w:val="footnote text"/>
    <w:basedOn w:val="Normal"/>
    <w:link w:val="TextodenotaderodapCarter"/>
    <w:uiPriority w:val="99"/>
    <w:rsid w:val="0094046A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rsid w:val="0094046A"/>
    <w:rPr>
      <w:vertAlign w:val="superscript"/>
    </w:rPr>
  </w:style>
  <w:style w:type="paragraph" w:styleId="Textodenotadefim">
    <w:name w:val="endnote text"/>
    <w:basedOn w:val="Normal"/>
    <w:semiHidden/>
    <w:rsid w:val="004E0B13"/>
    <w:rPr>
      <w:sz w:val="20"/>
      <w:szCs w:val="20"/>
    </w:rPr>
  </w:style>
  <w:style w:type="character" w:styleId="Refdenotadefim">
    <w:name w:val="endnote reference"/>
    <w:basedOn w:val="Tipodeletrapredefinidodopargrafo"/>
    <w:semiHidden/>
    <w:rsid w:val="004E0B13"/>
    <w:rPr>
      <w:vertAlign w:val="superscript"/>
    </w:rPr>
  </w:style>
  <w:style w:type="table" w:styleId="TabelacomGrelha">
    <w:name w:val="Table Grid"/>
    <w:basedOn w:val="Tabela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rsid w:val="00E62F49"/>
    <w:rPr>
      <w:sz w:val="16"/>
      <w:szCs w:val="16"/>
    </w:rPr>
  </w:style>
  <w:style w:type="paragraph" w:styleId="Assuntodecomentrio">
    <w:name w:val="annotation subject"/>
    <w:basedOn w:val="Textodecomentrio"/>
    <w:next w:val="Textodecomentrio"/>
    <w:link w:val="AssuntodecomentrioCarter"/>
    <w:rsid w:val="00E62F49"/>
    <w:rPr>
      <w:b/>
      <w:bCs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rsid w:val="00E62F49"/>
    <w:rPr>
      <w:rFonts w:ascii="Arial" w:hAnsi="Arial"/>
      <w:lang w:val="en-GB" w:eastAsia="pt-PT" w:bidi="ar-SA"/>
    </w:rPr>
  </w:style>
  <w:style w:type="character" w:customStyle="1" w:styleId="AssuntodecomentrioCarter">
    <w:name w:val="Assunto de comentário Caráter"/>
    <w:basedOn w:val="TextodecomentrioCarter"/>
    <w:link w:val="Assuntodecomentrio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ndice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rsid w:val="0023191D"/>
    <w:rPr>
      <w:rFonts w:ascii="Arial" w:hAnsi="Arial"/>
      <w:lang w:val="en-GB"/>
    </w:rPr>
  </w:style>
  <w:style w:type="paragraph" w:styleId="PargrafodaLista">
    <w:name w:val="List Paragraph"/>
    <w:basedOn w:val="Normal"/>
    <w:uiPriority w:val="34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2D372-4C09-4848-AD69-6EC6BA37E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1530</Words>
  <Characters>8375</Characters>
  <Application>Microsoft Office Word</Application>
  <DocSecurity>8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9886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>Tiago Correia</dc:creator>
  <cp:keywords/>
  <cp:lastModifiedBy>Ana Paula Mendes</cp:lastModifiedBy>
  <cp:revision>42</cp:revision>
  <cp:lastPrinted>2010-12-13T14:39:00Z</cp:lastPrinted>
  <dcterms:created xsi:type="dcterms:W3CDTF">2023-05-11T12:53:00Z</dcterms:created>
  <dcterms:modified xsi:type="dcterms:W3CDTF">2025-04-10T11:13:00Z</dcterms:modified>
</cp:coreProperties>
</file>